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6518A1B1" w:rsidR="00136ABB" w:rsidRPr="00EA40C0" w:rsidRDefault="00331F59" w:rsidP="00DE51D7">
      <w:pPr>
        <w:spacing w:after="0" w:line="360" w:lineRule="auto"/>
        <w:rPr>
          <w:rFonts w:asciiTheme="majorHAnsi" w:hAnsiTheme="majorHAnsi" w:cs="Times New Roman (Body CS)"/>
          <w:bCs/>
          <w:spacing w:val="20"/>
          <w:sz w:val="16"/>
          <w:szCs w:val="16"/>
        </w:rPr>
      </w:pPr>
      <w:r w:rsidRPr="00EA40C0">
        <w:rPr>
          <w:rFonts w:asciiTheme="majorHAnsi" w:hAnsiTheme="majorHAnsi" w:cs="Times New Roman (Body CS)"/>
          <w:bCs/>
          <w:spacing w:val="20"/>
          <w:sz w:val="46"/>
          <w:szCs w:val="46"/>
        </w:rPr>
        <w:t>UV</w:t>
      </w:r>
      <w:r w:rsidR="009B6C81" w:rsidRPr="00EA40C0">
        <w:rPr>
          <w:rFonts w:asciiTheme="majorHAnsi" w:hAnsiTheme="majorHAnsi" w:cs="Times New Roman (Body CS)"/>
          <w:bCs/>
          <w:spacing w:val="20"/>
          <w:sz w:val="46"/>
          <w:szCs w:val="46"/>
        </w:rPr>
        <w:t xml:space="preserve"> / </w:t>
      </w:r>
      <w:r w:rsidR="000A433F" w:rsidRPr="00EA40C0">
        <w:rPr>
          <w:rFonts w:asciiTheme="majorHAnsi" w:hAnsiTheme="majorHAnsi" w:cs="Times New Roman (Body CS)"/>
          <w:bCs/>
          <w:spacing w:val="20"/>
          <w:sz w:val="46"/>
          <w:szCs w:val="46"/>
        </w:rPr>
        <w:t>SUN SAFE POLICY</w:t>
      </w:r>
    </w:p>
    <w:p w14:paraId="1B96993A" w14:textId="77777777" w:rsidR="00136ABB" w:rsidRPr="00EA40C0" w:rsidRDefault="00136ABB" w:rsidP="00DE51D7">
      <w:pPr>
        <w:spacing w:after="0" w:line="360" w:lineRule="auto"/>
        <w:rPr>
          <w:rFonts w:asciiTheme="majorHAnsi" w:hAnsiTheme="majorHAnsi"/>
          <w:b/>
          <w:sz w:val="16"/>
          <w:szCs w:val="16"/>
        </w:rPr>
      </w:pPr>
    </w:p>
    <w:p w14:paraId="0611F81B" w14:textId="12FFF9F1" w:rsidR="0045799A" w:rsidRPr="00EA40C0" w:rsidRDefault="00AF6C03" w:rsidP="00DE51D7">
      <w:pPr>
        <w:spacing w:after="0" w:line="360" w:lineRule="auto"/>
        <w:rPr>
          <w:rFonts w:asciiTheme="majorHAnsi" w:hAnsiTheme="majorHAnsi" w:cs="Arial"/>
          <w:szCs w:val="18"/>
          <w:lang w:eastAsia="en-AU"/>
        </w:rPr>
      </w:pPr>
      <w:r w:rsidRPr="00EA40C0">
        <w:rPr>
          <w:rFonts w:cs="Arial"/>
          <w:sz w:val="24"/>
          <w:szCs w:val="24"/>
          <w:lang w:val="en-US"/>
        </w:rPr>
        <w:t xml:space="preserve">NATIONAL QUALITY STANDARD </w:t>
      </w:r>
      <w:r w:rsidR="00344B89" w:rsidRPr="00EA40C0">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38"/>
        <w:gridCol w:w="6775"/>
      </w:tblGrid>
      <w:tr w:rsidR="0036669C" w:rsidRPr="00EA40C0" w14:paraId="07560DF8" w14:textId="77777777" w:rsidTr="00DF725F">
        <w:trPr>
          <w:trHeight w:val="495"/>
        </w:trPr>
        <w:tc>
          <w:tcPr>
            <w:tcW w:w="9185" w:type="dxa"/>
            <w:gridSpan w:val="3"/>
            <w:shd w:val="clear" w:color="auto" w:fill="D9D9D9" w:themeFill="background1" w:themeFillShade="D9"/>
            <w:vAlign w:val="center"/>
          </w:tcPr>
          <w:p w14:paraId="62483640" w14:textId="7A4371E9" w:rsidR="0036669C" w:rsidRPr="00EA40C0" w:rsidRDefault="0036669C" w:rsidP="00A81408">
            <w:pPr>
              <w:ind w:hanging="27"/>
              <w:rPr>
                <w:rFonts w:ascii="Calibri Light" w:hAnsi="Calibri Light"/>
                <w:color w:val="000000" w:themeColor="text1"/>
                <w:sz w:val="24"/>
              </w:rPr>
            </w:pPr>
            <w:r w:rsidRPr="00EA40C0">
              <w:rPr>
                <w:rFonts w:ascii="Calibri Light" w:hAnsi="Calibri Light"/>
                <w:color w:val="000000" w:themeColor="text1"/>
                <w:sz w:val="24"/>
                <w:szCs w:val="24"/>
                <w:lang w:val="en-US"/>
              </w:rPr>
              <w:t xml:space="preserve"> </w:t>
            </w:r>
            <w:r w:rsidRPr="00EA40C0">
              <w:t>Q</w:t>
            </w:r>
            <w:r w:rsidR="00A81408" w:rsidRPr="00EA40C0">
              <w:t xml:space="preserve">UALITY AREA </w:t>
            </w:r>
            <w:r w:rsidR="000A433F" w:rsidRPr="00EA40C0">
              <w:t>2</w:t>
            </w:r>
            <w:r w:rsidRPr="00EA40C0">
              <w:t xml:space="preserve">:  </w:t>
            </w:r>
            <w:r w:rsidR="000A433F" w:rsidRPr="00EA40C0">
              <w:rPr>
                <w:rFonts w:ascii="Calibri Light" w:hAnsi="Calibri Light"/>
                <w:color w:val="000000" w:themeColor="text1"/>
                <w:sz w:val="24"/>
                <w:szCs w:val="24"/>
                <w:lang w:val="en-US"/>
              </w:rPr>
              <w:t>CHILDREN’S HEALTH AND SAFETY</w:t>
            </w:r>
          </w:p>
        </w:tc>
      </w:tr>
      <w:tr w:rsidR="000A433F" w:rsidRPr="00EA40C0" w14:paraId="709C42F0" w14:textId="77777777" w:rsidTr="000A433F">
        <w:trPr>
          <w:trHeight w:val="503"/>
        </w:trPr>
        <w:tc>
          <w:tcPr>
            <w:tcW w:w="772" w:type="dxa"/>
            <w:vAlign w:val="center"/>
          </w:tcPr>
          <w:p w14:paraId="0B6298F9" w14:textId="463D0B75" w:rsidR="000A433F" w:rsidRPr="00EA40C0" w:rsidRDefault="000A433F" w:rsidP="000A433F">
            <w:pPr>
              <w:jc w:val="center"/>
              <w:rPr>
                <w:rFonts w:asciiTheme="majorHAnsi" w:hAnsiTheme="majorHAnsi" w:cstheme="majorHAnsi"/>
                <w:sz w:val="20"/>
                <w:szCs w:val="20"/>
              </w:rPr>
            </w:pPr>
            <w:r w:rsidRPr="00EA40C0">
              <w:rPr>
                <w:rFonts w:asciiTheme="majorHAnsi" w:hAnsiTheme="majorHAnsi"/>
                <w:sz w:val="20"/>
                <w:szCs w:val="20"/>
              </w:rPr>
              <w:t>2.1</w:t>
            </w:r>
          </w:p>
        </w:tc>
        <w:tc>
          <w:tcPr>
            <w:tcW w:w="1638" w:type="dxa"/>
            <w:vAlign w:val="center"/>
          </w:tcPr>
          <w:p w14:paraId="770D3442" w14:textId="655FEBC2" w:rsidR="000A433F" w:rsidRPr="00EA40C0" w:rsidRDefault="000A433F" w:rsidP="000A433F">
            <w:pPr>
              <w:rPr>
                <w:rFonts w:asciiTheme="majorHAnsi" w:hAnsiTheme="majorHAnsi" w:cstheme="majorHAnsi"/>
              </w:rPr>
            </w:pPr>
            <w:r w:rsidRPr="00EA40C0">
              <w:rPr>
                <w:rFonts w:asciiTheme="majorHAnsi" w:hAnsiTheme="majorHAnsi"/>
              </w:rPr>
              <w:t xml:space="preserve">Health </w:t>
            </w:r>
          </w:p>
        </w:tc>
        <w:tc>
          <w:tcPr>
            <w:tcW w:w="6775" w:type="dxa"/>
            <w:vAlign w:val="center"/>
          </w:tcPr>
          <w:p w14:paraId="0921CC03" w14:textId="3A8D5C45" w:rsidR="000A433F" w:rsidRPr="00EA40C0" w:rsidRDefault="000A433F" w:rsidP="000A433F">
            <w:pPr>
              <w:rPr>
                <w:rFonts w:asciiTheme="majorHAnsi" w:hAnsiTheme="majorHAnsi" w:cstheme="majorHAnsi"/>
              </w:rPr>
            </w:pPr>
            <w:r w:rsidRPr="00EA40C0">
              <w:rPr>
                <w:rFonts w:asciiTheme="majorHAnsi" w:hAnsiTheme="majorHAnsi"/>
              </w:rPr>
              <w:t>Each child’s health and physical activity is supported and promoted</w:t>
            </w:r>
          </w:p>
        </w:tc>
      </w:tr>
      <w:tr w:rsidR="000A433F" w:rsidRPr="00EA40C0" w14:paraId="141C76D6" w14:textId="77777777" w:rsidTr="000A433F">
        <w:trPr>
          <w:trHeight w:val="595"/>
        </w:trPr>
        <w:tc>
          <w:tcPr>
            <w:tcW w:w="772" w:type="dxa"/>
            <w:shd w:val="clear" w:color="auto" w:fill="F2F2F2" w:themeFill="background1" w:themeFillShade="F2"/>
            <w:vAlign w:val="center"/>
          </w:tcPr>
          <w:p w14:paraId="2EA46928" w14:textId="6EBDDBE3" w:rsidR="000A433F" w:rsidRPr="00EA40C0" w:rsidRDefault="000A433F" w:rsidP="000A433F">
            <w:pPr>
              <w:jc w:val="center"/>
              <w:rPr>
                <w:rFonts w:asciiTheme="majorHAnsi" w:hAnsiTheme="majorHAnsi" w:cstheme="majorHAnsi"/>
                <w:sz w:val="20"/>
                <w:szCs w:val="20"/>
              </w:rPr>
            </w:pPr>
            <w:r w:rsidRPr="00EA40C0">
              <w:rPr>
                <w:rFonts w:asciiTheme="majorHAnsi" w:hAnsiTheme="majorHAnsi"/>
                <w:sz w:val="20"/>
                <w:szCs w:val="20"/>
              </w:rPr>
              <w:t>2.1.1</w:t>
            </w:r>
          </w:p>
        </w:tc>
        <w:tc>
          <w:tcPr>
            <w:tcW w:w="1638" w:type="dxa"/>
            <w:shd w:val="clear" w:color="auto" w:fill="F2F2F2" w:themeFill="background1" w:themeFillShade="F2"/>
            <w:vAlign w:val="center"/>
          </w:tcPr>
          <w:p w14:paraId="7462F700" w14:textId="75AA5A49" w:rsidR="000A433F" w:rsidRPr="00EA40C0" w:rsidRDefault="000A433F" w:rsidP="000A433F">
            <w:pPr>
              <w:rPr>
                <w:rFonts w:asciiTheme="majorHAnsi" w:hAnsiTheme="majorHAnsi" w:cstheme="majorHAnsi"/>
              </w:rPr>
            </w:pPr>
            <w:r w:rsidRPr="00EA40C0">
              <w:rPr>
                <w:rFonts w:asciiTheme="majorHAnsi" w:hAnsiTheme="majorHAnsi"/>
              </w:rPr>
              <w:t xml:space="preserve">Wellbeing and comfort </w:t>
            </w:r>
          </w:p>
        </w:tc>
        <w:tc>
          <w:tcPr>
            <w:tcW w:w="6775" w:type="dxa"/>
            <w:shd w:val="clear" w:color="auto" w:fill="F2F2F2" w:themeFill="background1" w:themeFillShade="F2"/>
            <w:vAlign w:val="center"/>
          </w:tcPr>
          <w:p w14:paraId="13AAA22E" w14:textId="756AD597" w:rsidR="000A433F" w:rsidRPr="00EA40C0" w:rsidRDefault="000A433F" w:rsidP="000A433F">
            <w:pPr>
              <w:rPr>
                <w:rFonts w:asciiTheme="majorHAnsi" w:hAnsiTheme="majorHAnsi" w:cstheme="majorHAnsi"/>
              </w:rPr>
            </w:pPr>
            <w:r w:rsidRPr="00EA40C0">
              <w:rPr>
                <w:rFonts w:asciiTheme="majorHAnsi" w:hAnsiTheme="majorHAnsi"/>
              </w:rPr>
              <w:t>Each child’s wellbeing and comfort is provided for, including appropriate opportunities to meet each child’s needs for sleep, rest and relaxation</w:t>
            </w:r>
          </w:p>
        </w:tc>
      </w:tr>
      <w:tr w:rsidR="000A433F" w:rsidRPr="00EA40C0" w14:paraId="69AD9603" w14:textId="77777777" w:rsidTr="000A433F">
        <w:trPr>
          <w:trHeight w:val="595"/>
        </w:trPr>
        <w:tc>
          <w:tcPr>
            <w:tcW w:w="772" w:type="dxa"/>
            <w:vAlign w:val="center"/>
          </w:tcPr>
          <w:p w14:paraId="74B75F73" w14:textId="1D1C6154" w:rsidR="000A433F" w:rsidRPr="00EA40C0" w:rsidRDefault="000A433F" w:rsidP="000A433F">
            <w:pPr>
              <w:jc w:val="center"/>
              <w:rPr>
                <w:rFonts w:asciiTheme="majorHAnsi" w:hAnsiTheme="majorHAnsi" w:cstheme="majorHAnsi"/>
                <w:sz w:val="20"/>
                <w:szCs w:val="20"/>
              </w:rPr>
            </w:pPr>
            <w:r w:rsidRPr="00EA40C0">
              <w:rPr>
                <w:rFonts w:asciiTheme="majorHAnsi" w:hAnsiTheme="majorHAnsi"/>
                <w:sz w:val="20"/>
                <w:szCs w:val="20"/>
              </w:rPr>
              <w:t>2.1.3</w:t>
            </w:r>
          </w:p>
        </w:tc>
        <w:tc>
          <w:tcPr>
            <w:tcW w:w="1638" w:type="dxa"/>
            <w:vAlign w:val="center"/>
          </w:tcPr>
          <w:p w14:paraId="39D5A594" w14:textId="6550CB16" w:rsidR="000A433F" w:rsidRPr="00EA40C0" w:rsidRDefault="000A433F" w:rsidP="000A433F">
            <w:pPr>
              <w:rPr>
                <w:rFonts w:asciiTheme="majorHAnsi" w:hAnsiTheme="majorHAnsi" w:cstheme="majorHAnsi"/>
              </w:rPr>
            </w:pPr>
            <w:r w:rsidRPr="00EA40C0">
              <w:rPr>
                <w:rFonts w:asciiTheme="majorHAnsi" w:hAnsiTheme="majorHAnsi"/>
              </w:rPr>
              <w:t xml:space="preserve">Healthy lifestyle </w:t>
            </w:r>
          </w:p>
        </w:tc>
        <w:tc>
          <w:tcPr>
            <w:tcW w:w="6775" w:type="dxa"/>
            <w:vAlign w:val="center"/>
          </w:tcPr>
          <w:p w14:paraId="543E00B2" w14:textId="4D23E73C" w:rsidR="000A433F" w:rsidRPr="00EA40C0" w:rsidRDefault="000A433F" w:rsidP="000A433F">
            <w:pPr>
              <w:rPr>
                <w:rFonts w:asciiTheme="majorHAnsi" w:hAnsiTheme="majorHAnsi" w:cstheme="majorHAnsi"/>
              </w:rPr>
            </w:pPr>
            <w:r w:rsidRPr="00EA40C0">
              <w:rPr>
                <w:rFonts w:asciiTheme="majorHAnsi" w:hAnsiTheme="majorHAnsi"/>
              </w:rPr>
              <w:t>Healthy eating and physical activity are promoted and appropriate for each child</w:t>
            </w:r>
          </w:p>
        </w:tc>
      </w:tr>
      <w:tr w:rsidR="000A433F" w:rsidRPr="00EA40C0" w14:paraId="2156ABB6" w14:textId="77777777" w:rsidTr="000A433F">
        <w:trPr>
          <w:trHeight w:val="595"/>
        </w:trPr>
        <w:tc>
          <w:tcPr>
            <w:tcW w:w="772" w:type="dxa"/>
            <w:shd w:val="clear" w:color="auto" w:fill="F2F2F2" w:themeFill="background1" w:themeFillShade="F2"/>
            <w:vAlign w:val="center"/>
          </w:tcPr>
          <w:p w14:paraId="537DF077" w14:textId="342DF27D" w:rsidR="000A433F" w:rsidRPr="00EA40C0" w:rsidRDefault="000A433F" w:rsidP="000A433F">
            <w:pPr>
              <w:jc w:val="center"/>
              <w:rPr>
                <w:rFonts w:asciiTheme="majorHAnsi" w:hAnsiTheme="majorHAnsi" w:cstheme="majorHAnsi"/>
                <w:sz w:val="20"/>
                <w:szCs w:val="20"/>
              </w:rPr>
            </w:pPr>
            <w:r w:rsidRPr="00EA40C0">
              <w:rPr>
                <w:rFonts w:asciiTheme="majorHAnsi" w:hAnsiTheme="majorHAnsi"/>
                <w:sz w:val="20"/>
                <w:szCs w:val="20"/>
              </w:rPr>
              <w:t>2.2</w:t>
            </w:r>
          </w:p>
        </w:tc>
        <w:tc>
          <w:tcPr>
            <w:tcW w:w="1638" w:type="dxa"/>
            <w:shd w:val="clear" w:color="auto" w:fill="F2F2F2" w:themeFill="background1" w:themeFillShade="F2"/>
            <w:vAlign w:val="center"/>
          </w:tcPr>
          <w:p w14:paraId="217EE0A5" w14:textId="17FD2554" w:rsidR="000A433F" w:rsidRPr="00EA40C0" w:rsidRDefault="000A433F" w:rsidP="000A433F">
            <w:pPr>
              <w:rPr>
                <w:rFonts w:asciiTheme="majorHAnsi" w:hAnsiTheme="majorHAnsi" w:cstheme="majorHAnsi"/>
              </w:rPr>
            </w:pPr>
            <w:r w:rsidRPr="00EA40C0">
              <w:rPr>
                <w:rFonts w:asciiTheme="majorHAnsi" w:hAnsiTheme="majorHAnsi"/>
              </w:rPr>
              <w:t xml:space="preserve">Safety </w:t>
            </w:r>
          </w:p>
        </w:tc>
        <w:tc>
          <w:tcPr>
            <w:tcW w:w="6775" w:type="dxa"/>
            <w:shd w:val="clear" w:color="auto" w:fill="F2F2F2" w:themeFill="background1" w:themeFillShade="F2"/>
            <w:vAlign w:val="center"/>
          </w:tcPr>
          <w:p w14:paraId="1B7CE47F" w14:textId="1BCFF9ED" w:rsidR="000A433F" w:rsidRPr="00EA40C0" w:rsidRDefault="000A433F" w:rsidP="000A433F">
            <w:pPr>
              <w:rPr>
                <w:rFonts w:asciiTheme="majorHAnsi" w:hAnsiTheme="majorHAnsi" w:cstheme="majorHAnsi"/>
              </w:rPr>
            </w:pPr>
            <w:r w:rsidRPr="00EA40C0">
              <w:rPr>
                <w:rFonts w:asciiTheme="majorHAnsi" w:hAnsiTheme="majorHAnsi"/>
              </w:rPr>
              <w:t>Each child is protected</w:t>
            </w:r>
          </w:p>
        </w:tc>
      </w:tr>
      <w:tr w:rsidR="000A433F" w:rsidRPr="00EA40C0" w14:paraId="33D1B673" w14:textId="77777777" w:rsidTr="000A433F">
        <w:trPr>
          <w:trHeight w:val="595"/>
        </w:trPr>
        <w:tc>
          <w:tcPr>
            <w:tcW w:w="772" w:type="dxa"/>
            <w:vAlign w:val="center"/>
          </w:tcPr>
          <w:p w14:paraId="5B83343F" w14:textId="7030177B" w:rsidR="000A433F" w:rsidRPr="00EA40C0" w:rsidRDefault="000A433F" w:rsidP="000A433F">
            <w:pPr>
              <w:jc w:val="center"/>
              <w:rPr>
                <w:rFonts w:asciiTheme="majorHAnsi" w:hAnsiTheme="majorHAnsi" w:cstheme="majorHAnsi"/>
                <w:sz w:val="20"/>
                <w:szCs w:val="20"/>
              </w:rPr>
            </w:pPr>
            <w:r w:rsidRPr="00EA40C0">
              <w:rPr>
                <w:rFonts w:asciiTheme="majorHAnsi" w:hAnsiTheme="majorHAnsi"/>
                <w:sz w:val="20"/>
                <w:szCs w:val="20"/>
              </w:rPr>
              <w:t>2.2.1</w:t>
            </w:r>
          </w:p>
        </w:tc>
        <w:tc>
          <w:tcPr>
            <w:tcW w:w="1638" w:type="dxa"/>
            <w:vAlign w:val="center"/>
          </w:tcPr>
          <w:p w14:paraId="53783744" w14:textId="5DCAD0BC" w:rsidR="000A433F" w:rsidRPr="00EA40C0" w:rsidRDefault="000A433F" w:rsidP="000A433F">
            <w:pPr>
              <w:rPr>
                <w:rFonts w:asciiTheme="majorHAnsi" w:hAnsiTheme="majorHAnsi" w:cstheme="majorHAnsi"/>
              </w:rPr>
            </w:pPr>
            <w:r w:rsidRPr="00EA40C0">
              <w:rPr>
                <w:rFonts w:asciiTheme="majorHAnsi" w:hAnsiTheme="majorHAnsi"/>
              </w:rPr>
              <w:t xml:space="preserve">Supervision </w:t>
            </w:r>
          </w:p>
        </w:tc>
        <w:tc>
          <w:tcPr>
            <w:tcW w:w="6775" w:type="dxa"/>
            <w:vAlign w:val="center"/>
          </w:tcPr>
          <w:p w14:paraId="45ED1880" w14:textId="73247FCF" w:rsidR="000A433F" w:rsidRPr="00EA40C0" w:rsidRDefault="000A433F" w:rsidP="000A433F">
            <w:pPr>
              <w:rPr>
                <w:rFonts w:asciiTheme="majorHAnsi" w:hAnsiTheme="majorHAnsi" w:cstheme="majorHAnsi"/>
              </w:rPr>
            </w:pPr>
            <w:r w:rsidRPr="00EA40C0">
              <w:rPr>
                <w:rFonts w:asciiTheme="majorHAnsi" w:hAnsiTheme="majorHAnsi"/>
              </w:rPr>
              <w:t>At all times, reasonable precautions and adequate supervision ensure children are protected from harm and hazard</w:t>
            </w:r>
          </w:p>
        </w:tc>
      </w:tr>
      <w:tr w:rsidR="00DE51D7" w:rsidRPr="00EA40C0" w14:paraId="4FC56BDA" w14:textId="77777777" w:rsidTr="000A1F7B">
        <w:trPr>
          <w:trHeight w:val="495"/>
        </w:trPr>
        <w:tc>
          <w:tcPr>
            <w:tcW w:w="9185" w:type="dxa"/>
            <w:gridSpan w:val="3"/>
            <w:shd w:val="clear" w:color="auto" w:fill="D9D9D9" w:themeFill="background1" w:themeFillShade="D9"/>
            <w:vAlign w:val="center"/>
          </w:tcPr>
          <w:p w14:paraId="0173BA79" w14:textId="75FD04EE" w:rsidR="00DE51D7" w:rsidRPr="00EA40C0" w:rsidRDefault="00DE51D7" w:rsidP="000A1F7B">
            <w:pPr>
              <w:ind w:hanging="27"/>
              <w:rPr>
                <w:rFonts w:ascii="Calibri Light" w:hAnsi="Calibri Light"/>
                <w:color w:val="000000" w:themeColor="text1"/>
                <w:sz w:val="24"/>
              </w:rPr>
            </w:pPr>
            <w:r w:rsidRPr="00EA40C0">
              <w:t xml:space="preserve">QUALITY AREA 3:  </w:t>
            </w:r>
            <w:r w:rsidRPr="00EA40C0">
              <w:rPr>
                <w:rFonts w:ascii="Calibri Light" w:hAnsi="Calibri Light"/>
                <w:color w:val="000000" w:themeColor="text1"/>
                <w:sz w:val="24"/>
                <w:szCs w:val="24"/>
                <w:lang w:val="en-US"/>
              </w:rPr>
              <w:t>PHYSICAL ENVIRONMENT</w:t>
            </w:r>
          </w:p>
        </w:tc>
      </w:tr>
      <w:tr w:rsidR="00DE51D7" w:rsidRPr="00EA40C0" w14:paraId="29A2555D" w14:textId="77777777" w:rsidTr="000A1F7B">
        <w:trPr>
          <w:trHeight w:val="503"/>
        </w:trPr>
        <w:tc>
          <w:tcPr>
            <w:tcW w:w="772" w:type="dxa"/>
            <w:vAlign w:val="center"/>
          </w:tcPr>
          <w:p w14:paraId="63C7775D" w14:textId="446B7D33" w:rsidR="00DE51D7" w:rsidRPr="00EA40C0" w:rsidRDefault="00DE51D7" w:rsidP="000A1F7B">
            <w:pPr>
              <w:jc w:val="center"/>
              <w:rPr>
                <w:rFonts w:asciiTheme="majorHAnsi" w:hAnsiTheme="majorHAnsi" w:cstheme="majorHAnsi"/>
                <w:sz w:val="20"/>
                <w:szCs w:val="20"/>
              </w:rPr>
            </w:pPr>
            <w:r w:rsidRPr="00EA40C0">
              <w:rPr>
                <w:rFonts w:asciiTheme="majorHAnsi" w:hAnsiTheme="majorHAnsi" w:cstheme="majorHAnsi"/>
                <w:sz w:val="20"/>
                <w:szCs w:val="20"/>
              </w:rPr>
              <w:t>3.1.1</w:t>
            </w:r>
          </w:p>
        </w:tc>
        <w:tc>
          <w:tcPr>
            <w:tcW w:w="1638" w:type="dxa"/>
            <w:vAlign w:val="center"/>
          </w:tcPr>
          <w:p w14:paraId="763B2909" w14:textId="42CB56BC" w:rsidR="00DE51D7" w:rsidRPr="00EA40C0" w:rsidRDefault="00DE51D7" w:rsidP="000A1F7B">
            <w:pPr>
              <w:rPr>
                <w:rFonts w:asciiTheme="majorHAnsi" w:hAnsiTheme="majorHAnsi" w:cstheme="majorHAnsi"/>
              </w:rPr>
            </w:pPr>
            <w:r w:rsidRPr="00EA40C0">
              <w:rPr>
                <w:rFonts w:asciiTheme="majorHAnsi" w:hAnsiTheme="majorHAnsi"/>
              </w:rPr>
              <w:t>Fit for Purpose</w:t>
            </w:r>
          </w:p>
        </w:tc>
        <w:tc>
          <w:tcPr>
            <w:tcW w:w="6775" w:type="dxa"/>
            <w:vAlign w:val="center"/>
          </w:tcPr>
          <w:p w14:paraId="56A240F2" w14:textId="147BF9A2" w:rsidR="00DE51D7" w:rsidRPr="00EA40C0" w:rsidRDefault="00DE51D7" w:rsidP="000A1F7B">
            <w:pPr>
              <w:rPr>
                <w:rFonts w:asciiTheme="majorHAnsi" w:hAnsiTheme="majorHAnsi" w:cstheme="majorHAnsi"/>
              </w:rPr>
            </w:pPr>
            <w:r w:rsidRPr="00EA40C0">
              <w:rPr>
                <w:rFonts w:asciiTheme="majorHAnsi" w:hAnsiTheme="majorHAnsi"/>
              </w:rPr>
              <w:t>Outdoor and indoor spaces, buildings, fixtures and fittings are suitable for their purpose, including supporting the access of every child</w:t>
            </w:r>
          </w:p>
        </w:tc>
      </w:tr>
    </w:tbl>
    <w:p w14:paraId="0AE564AF" w14:textId="77777777" w:rsidR="00DE51D7" w:rsidRPr="00EA40C0" w:rsidRDefault="00DE51D7" w:rsidP="00DE51D7">
      <w:pPr>
        <w:spacing w:after="0" w:line="360" w:lineRule="auto"/>
        <w:rPr>
          <w:rFonts w:cs="Arial"/>
          <w:sz w:val="24"/>
          <w:szCs w:val="24"/>
        </w:rPr>
      </w:pPr>
    </w:p>
    <w:p w14:paraId="33B11BF3" w14:textId="51A355BF" w:rsidR="00254E00" w:rsidRPr="00E02E9E" w:rsidRDefault="006644A3" w:rsidP="00DE51D7">
      <w:pPr>
        <w:spacing w:after="0" w:line="360" w:lineRule="auto"/>
        <w:rPr>
          <w:rFonts w:asciiTheme="majorHAnsi" w:hAnsiTheme="majorHAnsi" w:cs="Arial"/>
        </w:rPr>
      </w:pPr>
      <w:r w:rsidRPr="00E02E9E">
        <w:rPr>
          <w:rFonts w:cs="Arial"/>
        </w:rPr>
        <w:t>Aims</w:t>
      </w:r>
      <w:r w:rsidR="000D50C2" w:rsidRPr="00E02E9E">
        <w:rPr>
          <w:rFonts w:cs="Arial"/>
        </w:rPr>
        <w:br/>
      </w:r>
      <w:r w:rsidR="00F76FB7" w:rsidRPr="00E02E9E">
        <w:rPr>
          <w:rFonts w:asciiTheme="majorHAnsi" w:hAnsiTheme="majorHAnsi"/>
        </w:rPr>
        <w:t xml:space="preserve">Our Sun Safe policy </w:t>
      </w:r>
      <w:r w:rsidR="00A8635E" w:rsidRPr="00E02E9E">
        <w:rPr>
          <w:rFonts w:asciiTheme="majorHAnsi" w:hAnsiTheme="majorHAnsi"/>
        </w:rPr>
        <w:t xml:space="preserve">aims to </w:t>
      </w:r>
      <w:r w:rsidR="000A433F" w:rsidRPr="00E02E9E">
        <w:rPr>
          <w:rFonts w:asciiTheme="majorHAnsi" w:hAnsiTheme="majorHAnsi"/>
        </w:rPr>
        <w:t>protect all children and staff from the harmful effects of ultraviolet (UV) radiation from the sun</w:t>
      </w:r>
      <w:r w:rsidR="0013371A" w:rsidRPr="00E02E9E">
        <w:rPr>
          <w:rFonts w:asciiTheme="majorHAnsi" w:hAnsiTheme="majorHAnsi"/>
        </w:rPr>
        <w:t xml:space="preserve"> and teach children good sun protection habits from an early age to reduce their risk</w:t>
      </w:r>
      <w:r w:rsidR="000A433F" w:rsidRPr="00E02E9E">
        <w:rPr>
          <w:rFonts w:asciiTheme="majorHAnsi" w:hAnsiTheme="majorHAnsi"/>
        </w:rPr>
        <w:t>.</w:t>
      </w:r>
      <w:r w:rsidR="00254E00" w:rsidRPr="00E02E9E">
        <w:rPr>
          <w:rFonts w:asciiTheme="majorHAnsi" w:hAnsiTheme="majorHAnsi"/>
        </w:rPr>
        <w:t xml:space="preserve"> To ensure the outdoor environment provides shade for children, educators and staff to minimise unsafe UV exposure.</w:t>
      </w:r>
      <w:r w:rsidR="00064722" w:rsidRPr="00E02E9E">
        <w:rPr>
          <w:rFonts w:asciiTheme="majorHAnsi" w:hAnsiTheme="majorHAnsi"/>
        </w:rPr>
        <w:t xml:space="preserve"> </w:t>
      </w:r>
      <w:r w:rsidR="00F45C03" w:rsidRPr="00E02E9E">
        <w:rPr>
          <w:rFonts w:asciiTheme="majorHAnsi" w:hAnsiTheme="majorHAnsi"/>
        </w:rPr>
        <w:t xml:space="preserve">Additionally, this policy provides guidance on how to protect children and staff from </w:t>
      </w:r>
      <w:r w:rsidR="00E06CCD" w:rsidRPr="00E02E9E">
        <w:rPr>
          <w:rFonts w:asciiTheme="majorHAnsi" w:hAnsiTheme="majorHAnsi"/>
        </w:rPr>
        <w:t>severe</w:t>
      </w:r>
      <w:r w:rsidR="00580D8C" w:rsidRPr="00E02E9E">
        <w:rPr>
          <w:rFonts w:asciiTheme="majorHAnsi" w:hAnsiTheme="majorHAnsi"/>
        </w:rPr>
        <w:t xml:space="preserve"> hot weather</w:t>
      </w:r>
      <w:r w:rsidR="00F45C03" w:rsidRPr="00E02E9E">
        <w:rPr>
          <w:rFonts w:asciiTheme="majorHAnsi" w:hAnsiTheme="majorHAnsi"/>
        </w:rPr>
        <w:t xml:space="preserve"> events which are becoming more prevalent in Australia resulting from climate change.</w:t>
      </w:r>
    </w:p>
    <w:p w14:paraId="4295B550" w14:textId="77777777" w:rsidR="00DE51D7" w:rsidRPr="00E02E9E" w:rsidRDefault="00DE51D7" w:rsidP="00DE51D7">
      <w:pPr>
        <w:spacing w:after="0" w:line="360" w:lineRule="auto"/>
        <w:rPr>
          <w:rFonts w:cs="Arial"/>
        </w:rPr>
      </w:pPr>
    </w:p>
    <w:p w14:paraId="4B658FE2" w14:textId="77777777" w:rsidR="002F11BC" w:rsidRPr="00E02E9E" w:rsidRDefault="005D148A" w:rsidP="00DE51D7">
      <w:pPr>
        <w:spacing w:after="0" w:line="360" w:lineRule="auto"/>
        <w:rPr>
          <w:rFonts w:asciiTheme="majorHAnsi" w:hAnsiTheme="majorHAnsi"/>
        </w:rPr>
      </w:pPr>
      <w:r w:rsidRPr="00E02E9E">
        <w:rPr>
          <w:rFonts w:cs="Arial"/>
        </w:rPr>
        <w:t>SCOPE</w:t>
      </w:r>
      <w:r w:rsidR="00F44F09" w:rsidRPr="00E02E9E">
        <w:rPr>
          <w:rFonts w:cs="Arial"/>
        </w:rPr>
        <w:t xml:space="preserve"> &amp; NEED FOR POLICY</w:t>
      </w:r>
      <w:r w:rsidR="000D50C2" w:rsidRPr="00E02E9E">
        <w:rPr>
          <w:rFonts w:asciiTheme="majorHAnsi" w:hAnsiTheme="majorHAnsi" w:cs="Arial"/>
        </w:rPr>
        <w:br/>
      </w:r>
      <w:r w:rsidR="000A433F" w:rsidRPr="00E02E9E">
        <w:rPr>
          <w:rFonts w:asciiTheme="majorHAnsi" w:hAnsiTheme="majorHAnsi"/>
        </w:rPr>
        <w:t xml:space="preserve">This policy applies to children, families, staff, management, </w:t>
      </w:r>
      <w:r w:rsidR="00064722" w:rsidRPr="00E02E9E">
        <w:rPr>
          <w:rFonts w:asciiTheme="majorHAnsi" w:hAnsiTheme="majorHAnsi"/>
        </w:rPr>
        <w:t xml:space="preserve">approved provider, nominated supervisor, students, volunteers </w:t>
      </w:r>
      <w:r w:rsidR="000A433F" w:rsidRPr="00E02E9E">
        <w:rPr>
          <w:rFonts w:asciiTheme="majorHAnsi" w:hAnsiTheme="majorHAnsi"/>
        </w:rPr>
        <w:t>and visitors</w:t>
      </w:r>
      <w:r w:rsidR="00064722" w:rsidRPr="00E02E9E">
        <w:rPr>
          <w:rFonts w:asciiTheme="majorHAnsi" w:hAnsiTheme="majorHAnsi"/>
        </w:rPr>
        <w:t xml:space="preserve"> </w:t>
      </w:r>
      <w:r w:rsidR="000A433F" w:rsidRPr="00E02E9E">
        <w:rPr>
          <w:rFonts w:asciiTheme="majorHAnsi" w:hAnsiTheme="majorHAnsi"/>
        </w:rPr>
        <w:t>of the Service.</w:t>
      </w:r>
    </w:p>
    <w:p w14:paraId="7E11E52D" w14:textId="77777777" w:rsidR="009C1F0B" w:rsidRPr="00E02E9E" w:rsidRDefault="009C1F0B" w:rsidP="00DE51D7">
      <w:pPr>
        <w:spacing w:after="0" w:line="360" w:lineRule="auto"/>
        <w:rPr>
          <w:rFonts w:asciiTheme="majorHAnsi" w:hAnsiTheme="majorHAnsi"/>
        </w:rPr>
      </w:pPr>
    </w:p>
    <w:p w14:paraId="10CAA7D3" w14:textId="4AF34DFE" w:rsidR="00DB504A" w:rsidRPr="00E02E9E" w:rsidRDefault="009C1F0B" w:rsidP="00DE51D7">
      <w:pPr>
        <w:spacing w:after="0" w:line="360" w:lineRule="auto"/>
        <w:rPr>
          <w:rFonts w:asciiTheme="majorHAnsi" w:hAnsiTheme="majorHAnsi"/>
        </w:rPr>
      </w:pPr>
      <w:r w:rsidRPr="00E02E9E">
        <w:rPr>
          <w:rFonts w:asciiTheme="majorHAnsi" w:hAnsiTheme="majorHAnsi"/>
        </w:rPr>
        <w:t xml:space="preserve">The Education and Care Services National Regulations require policies and procedures to be in place in relation to sun </w:t>
      </w:r>
      <w:r w:rsidR="00BB5251" w:rsidRPr="00E02E9E">
        <w:rPr>
          <w:rFonts w:asciiTheme="majorHAnsi" w:hAnsiTheme="majorHAnsi"/>
        </w:rPr>
        <w:t>protection</w:t>
      </w:r>
      <w:r w:rsidRPr="00E02E9E">
        <w:rPr>
          <w:rFonts w:asciiTheme="majorHAnsi" w:hAnsiTheme="majorHAnsi"/>
        </w:rPr>
        <w:t xml:space="preserve">. </w:t>
      </w:r>
      <w:proofErr w:type="gramStart"/>
      <w:r w:rsidR="00E04337" w:rsidRPr="00E02E9E">
        <w:rPr>
          <w:rFonts w:asciiTheme="majorHAnsi" w:hAnsiTheme="majorHAnsi"/>
        </w:rPr>
        <w:t>The vast majority of</w:t>
      </w:r>
      <w:proofErr w:type="gramEnd"/>
      <w:r w:rsidR="00E04337" w:rsidRPr="00E02E9E">
        <w:rPr>
          <w:rFonts w:asciiTheme="majorHAnsi" w:hAnsiTheme="majorHAnsi"/>
        </w:rPr>
        <w:t xml:space="preserve"> skin cancers are caused by </w:t>
      </w:r>
      <w:r w:rsidR="00DF56A8" w:rsidRPr="00E02E9E">
        <w:rPr>
          <w:rFonts w:asciiTheme="majorHAnsi" w:hAnsiTheme="majorHAnsi"/>
        </w:rPr>
        <w:t>over</w:t>
      </w:r>
      <w:r w:rsidR="00E04337" w:rsidRPr="00E02E9E">
        <w:rPr>
          <w:rFonts w:asciiTheme="majorHAnsi" w:hAnsiTheme="majorHAnsi"/>
        </w:rPr>
        <w:t>-exposure</w:t>
      </w:r>
      <w:r w:rsidR="00DF56A8" w:rsidRPr="00E02E9E">
        <w:rPr>
          <w:rFonts w:asciiTheme="majorHAnsi" w:hAnsiTheme="majorHAnsi"/>
        </w:rPr>
        <w:t xml:space="preserve"> to UV radiation from the sun</w:t>
      </w:r>
      <w:r w:rsidR="00DB504A" w:rsidRPr="00E02E9E">
        <w:rPr>
          <w:rFonts w:asciiTheme="majorHAnsi" w:hAnsiTheme="majorHAnsi"/>
        </w:rPr>
        <w:t xml:space="preserve"> and </w:t>
      </w:r>
      <w:r w:rsidR="00BB5251" w:rsidRPr="00E02E9E">
        <w:rPr>
          <w:rFonts w:asciiTheme="majorHAnsi" w:hAnsiTheme="majorHAnsi"/>
        </w:rPr>
        <w:t>Australia</w:t>
      </w:r>
      <w:r w:rsidR="00DB504A" w:rsidRPr="00E02E9E">
        <w:rPr>
          <w:rFonts w:asciiTheme="majorHAnsi" w:hAnsiTheme="majorHAnsi"/>
        </w:rPr>
        <w:t xml:space="preserve"> has one of the highest rates of skin cancer in the world.</w:t>
      </w:r>
    </w:p>
    <w:p w14:paraId="722D3EC3" w14:textId="77777777" w:rsidR="00DB504A" w:rsidRPr="00E02E9E" w:rsidRDefault="00DB504A" w:rsidP="00DE51D7">
      <w:pPr>
        <w:spacing w:after="0" w:line="360" w:lineRule="auto"/>
        <w:rPr>
          <w:rFonts w:asciiTheme="majorHAnsi" w:hAnsiTheme="majorHAnsi"/>
        </w:rPr>
      </w:pPr>
    </w:p>
    <w:p w14:paraId="25C42D8B" w14:textId="26606AB6" w:rsidR="00394E22" w:rsidRPr="00E02E9E" w:rsidRDefault="00DB504A" w:rsidP="00DE51D7">
      <w:pPr>
        <w:spacing w:after="0" w:line="360" w:lineRule="auto"/>
        <w:rPr>
          <w:rFonts w:asciiTheme="majorHAnsi" w:hAnsiTheme="majorHAnsi"/>
        </w:rPr>
      </w:pPr>
      <w:r w:rsidRPr="00E02E9E">
        <w:rPr>
          <w:rFonts w:asciiTheme="majorHAnsi" w:hAnsiTheme="majorHAnsi"/>
        </w:rPr>
        <w:lastRenderedPageBreak/>
        <w:t xml:space="preserve">Infants and </w:t>
      </w:r>
      <w:r w:rsidR="00645AD5" w:rsidRPr="00E02E9E">
        <w:rPr>
          <w:rFonts w:asciiTheme="majorHAnsi" w:hAnsiTheme="majorHAnsi"/>
        </w:rPr>
        <w:t>toddlers</w:t>
      </w:r>
      <w:r w:rsidR="008A1476" w:rsidRPr="00E02E9E">
        <w:rPr>
          <w:rFonts w:asciiTheme="majorHAnsi" w:hAnsiTheme="majorHAnsi"/>
        </w:rPr>
        <w:t xml:space="preserve"> aged up to </w:t>
      </w:r>
      <w:r w:rsidR="00193DE0" w:rsidRPr="00E02E9E">
        <w:rPr>
          <w:rFonts w:asciiTheme="majorHAnsi" w:hAnsiTheme="majorHAnsi"/>
        </w:rPr>
        <w:t xml:space="preserve">four years of age are particularly </w:t>
      </w:r>
      <w:r w:rsidR="00BB5251" w:rsidRPr="00E02E9E">
        <w:rPr>
          <w:rFonts w:asciiTheme="majorHAnsi" w:hAnsiTheme="majorHAnsi"/>
        </w:rPr>
        <w:t>vulnerable</w:t>
      </w:r>
      <w:r w:rsidR="00193DE0" w:rsidRPr="00E02E9E">
        <w:rPr>
          <w:rFonts w:asciiTheme="majorHAnsi" w:hAnsiTheme="majorHAnsi"/>
        </w:rPr>
        <w:t xml:space="preserve"> to UV damage</w:t>
      </w:r>
      <w:r w:rsidR="00AF3740" w:rsidRPr="00E02E9E">
        <w:rPr>
          <w:rFonts w:asciiTheme="majorHAnsi" w:hAnsiTheme="majorHAnsi"/>
        </w:rPr>
        <w:t>, Damage at this young age is</w:t>
      </w:r>
      <w:r w:rsidR="00FD38A5" w:rsidRPr="00E02E9E">
        <w:rPr>
          <w:rFonts w:asciiTheme="majorHAnsi" w:hAnsiTheme="majorHAnsi"/>
        </w:rPr>
        <w:t xml:space="preserve"> strongly associated</w:t>
      </w:r>
      <w:r w:rsidR="000F61B9" w:rsidRPr="00E02E9E">
        <w:rPr>
          <w:rFonts w:asciiTheme="majorHAnsi" w:hAnsiTheme="majorHAnsi"/>
        </w:rPr>
        <w:t xml:space="preserve"> with inc</w:t>
      </w:r>
      <w:r w:rsidR="00BF338C" w:rsidRPr="00E02E9E">
        <w:rPr>
          <w:rFonts w:asciiTheme="majorHAnsi" w:hAnsiTheme="majorHAnsi"/>
        </w:rPr>
        <w:t>reased</w:t>
      </w:r>
      <w:r w:rsidR="00B53FC8" w:rsidRPr="00E02E9E">
        <w:rPr>
          <w:rFonts w:asciiTheme="majorHAnsi" w:hAnsiTheme="majorHAnsi"/>
        </w:rPr>
        <w:t xml:space="preserve"> risk of skin cancer later in life. Good sun protection habits</w:t>
      </w:r>
      <w:r w:rsidR="003946A3" w:rsidRPr="00E02E9E">
        <w:rPr>
          <w:rFonts w:asciiTheme="majorHAnsi" w:hAnsiTheme="majorHAnsi"/>
        </w:rPr>
        <w:t xml:space="preserve"> from an early age at early childhood can play a significant role in helping to reduce cancer risk.</w:t>
      </w:r>
    </w:p>
    <w:p w14:paraId="00A776C1" w14:textId="77777777" w:rsidR="00394E22" w:rsidRPr="00E02E9E" w:rsidRDefault="00394E22" w:rsidP="00DE51D7">
      <w:pPr>
        <w:spacing w:after="0" w:line="360" w:lineRule="auto"/>
        <w:rPr>
          <w:rFonts w:asciiTheme="majorHAnsi" w:hAnsiTheme="majorHAnsi"/>
        </w:rPr>
      </w:pPr>
    </w:p>
    <w:p w14:paraId="264B96BB" w14:textId="5396CDF0" w:rsidR="00337C08" w:rsidRPr="00E02E9E" w:rsidRDefault="00394E22" w:rsidP="00DE51D7">
      <w:pPr>
        <w:spacing w:after="0" w:line="360" w:lineRule="auto"/>
        <w:rPr>
          <w:rFonts w:asciiTheme="majorHAnsi" w:hAnsiTheme="majorHAnsi"/>
        </w:rPr>
      </w:pPr>
      <w:r w:rsidRPr="00E02E9E">
        <w:rPr>
          <w:rFonts w:asciiTheme="majorHAnsi" w:hAnsiTheme="majorHAnsi"/>
        </w:rPr>
        <w:t>We</w:t>
      </w:r>
      <w:r w:rsidR="001D5E08" w:rsidRPr="00E02E9E">
        <w:rPr>
          <w:rFonts w:asciiTheme="majorHAnsi" w:hAnsiTheme="majorHAnsi"/>
        </w:rPr>
        <w:t xml:space="preserve"> do note the importance </w:t>
      </w:r>
      <w:r w:rsidR="00645AD5" w:rsidRPr="00E02E9E">
        <w:rPr>
          <w:rFonts w:asciiTheme="majorHAnsi" w:hAnsiTheme="majorHAnsi"/>
        </w:rPr>
        <w:t>of</w:t>
      </w:r>
      <w:r w:rsidR="001D5E08" w:rsidRPr="00E02E9E">
        <w:rPr>
          <w:rFonts w:asciiTheme="majorHAnsi" w:hAnsiTheme="majorHAnsi"/>
        </w:rPr>
        <w:t xml:space="preserve"> vitamin d as an essential nutrient</w:t>
      </w:r>
      <w:r w:rsidR="00170727" w:rsidRPr="00E02E9E">
        <w:rPr>
          <w:rFonts w:asciiTheme="majorHAnsi" w:hAnsiTheme="majorHAnsi"/>
        </w:rPr>
        <w:t xml:space="preserve"> and note many children in Australia have a vitamin d deficiency. </w:t>
      </w:r>
      <w:r w:rsidR="00E85BEA" w:rsidRPr="00E02E9E">
        <w:rPr>
          <w:rFonts w:asciiTheme="majorHAnsi" w:hAnsiTheme="majorHAnsi"/>
        </w:rPr>
        <w:t xml:space="preserve">Almost all our vitamin d comes from the sun’s </w:t>
      </w:r>
      <w:r w:rsidR="00645AD5" w:rsidRPr="00E02E9E">
        <w:rPr>
          <w:rFonts w:asciiTheme="majorHAnsi" w:hAnsiTheme="majorHAnsi"/>
        </w:rPr>
        <w:t>radiation,</w:t>
      </w:r>
      <w:r w:rsidR="00E85BEA" w:rsidRPr="00E02E9E">
        <w:rPr>
          <w:rFonts w:asciiTheme="majorHAnsi" w:hAnsiTheme="majorHAnsi"/>
        </w:rPr>
        <w:t xml:space="preserve"> and we only get a small amount of vitamin d from </w:t>
      </w:r>
      <w:r w:rsidR="0076337C" w:rsidRPr="00E02E9E">
        <w:rPr>
          <w:rFonts w:asciiTheme="majorHAnsi" w:hAnsiTheme="majorHAnsi"/>
        </w:rPr>
        <w:t>food</w:t>
      </w:r>
      <w:r w:rsidR="00E85BEA" w:rsidRPr="00E02E9E">
        <w:rPr>
          <w:rFonts w:asciiTheme="majorHAnsi" w:hAnsiTheme="majorHAnsi"/>
        </w:rPr>
        <w:t>.</w:t>
      </w:r>
      <w:r w:rsidR="00842020" w:rsidRPr="00E02E9E">
        <w:rPr>
          <w:rFonts w:asciiTheme="majorHAnsi" w:hAnsiTheme="majorHAnsi"/>
        </w:rPr>
        <w:t xml:space="preserve"> </w:t>
      </w:r>
    </w:p>
    <w:p w14:paraId="50D00226" w14:textId="77777777" w:rsidR="00337C08" w:rsidRPr="00E02E9E" w:rsidRDefault="00337C08" w:rsidP="00DE51D7">
      <w:pPr>
        <w:spacing w:after="0" w:line="360" w:lineRule="auto"/>
        <w:rPr>
          <w:rFonts w:asciiTheme="majorHAnsi" w:hAnsiTheme="majorHAnsi"/>
        </w:rPr>
      </w:pPr>
    </w:p>
    <w:p w14:paraId="1C23B026" w14:textId="3428E64A" w:rsidR="008809B3" w:rsidRPr="00E02E9E" w:rsidRDefault="00AA3FE6" w:rsidP="000956A3">
      <w:pPr>
        <w:spacing w:after="0" w:line="360" w:lineRule="auto"/>
        <w:rPr>
          <w:rFonts w:asciiTheme="majorHAnsi" w:hAnsiTheme="majorHAnsi"/>
        </w:rPr>
      </w:pPr>
      <w:r w:rsidRPr="00E02E9E">
        <w:rPr>
          <w:rFonts w:asciiTheme="majorHAnsi" w:hAnsiTheme="majorHAnsi"/>
        </w:rPr>
        <w:t>When UV levels are above 3</w:t>
      </w:r>
      <w:r w:rsidR="004373A0" w:rsidRPr="00E02E9E">
        <w:rPr>
          <w:rFonts w:asciiTheme="majorHAnsi" w:hAnsiTheme="majorHAnsi"/>
        </w:rPr>
        <w:t xml:space="preserve"> most people get adequate UV levels by just spending a few minutes outdoors on most days of the week. In late autumn and winter when the</w:t>
      </w:r>
      <w:r w:rsidR="00DB23F5" w:rsidRPr="00E02E9E">
        <w:rPr>
          <w:rFonts w:asciiTheme="majorHAnsi" w:hAnsiTheme="majorHAnsi"/>
        </w:rPr>
        <w:t xml:space="preserve"> UV index falls below 3 </w:t>
      </w:r>
      <w:r w:rsidR="00645AD5" w:rsidRPr="00E02E9E">
        <w:rPr>
          <w:rFonts w:asciiTheme="majorHAnsi" w:hAnsiTheme="majorHAnsi"/>
        </w:rPr>
        <w:t>spending</w:t>
      </w:r>
      <w:r w:rsidR="00DB23F5" w:rsidRPr="00E02E9E">
        <w:rPr>
          <w:rFonts w:asciiTheme="majorHAnsi" w:hAnsiTheme="majorHAnsi"/>
        </w:rPr>
        <w:t xml:space="preserve"> time </w:t>
      </w:r>
      <w:r w:rsidR="00645AD5" w:rsidRPr="00E02E9E">
        <w:rPr>
          <w:rFonts w:asciiTheme="majorHAnsi" w:hAnsiTheme="majorHAnsi"/>
        </w:rPr>
        <w:t>outside</w:t>
      </w:r>
      <w:r w:rsidR="00DB23F5" w:rsidRPr="00E02E9E">
        <w:rPr>
          <w:rFonts w:asciiTheme="majorHAnsi" w:hAnsiTheme="majorHAnsi"/>
        </w:rPr>
        <w:t xml:space="preserve"> with some skin uncovered. </w:t>
      </w:r>
    </w:p>
    <w:p w14:paraId="6FA7BB12" w14:textId="77777777" w:rsidR="008809B3" w:rsidRPr="00E02E9E" w:rsidRDefault="008809B3" w:rsidP="000956A3">
      <w:pPr>
        <w:spacing w:after="0" w:line="360" w:lineRule="auto"/>
        <w:rPr>
          <w:rFonts w:asciiTheme="majorHAnsi" w:hAnsiTheme="majorHAnsi"/>
        </w:rPr>
      </w:pPr>
    </w:p>
    <w:p w14:paraId="10240ED0" w14:textId="5717F72E" w:rsidR="008809B3" w:rsidRPr="00E02E9E" w:rsidRDefault="008809B3" w:rsidP="000956A3">
      <w:pPr>
        <w:spacing w:after="0" w:line="360" w:lineRule="auto"/>
        <w:rPr>
          <w:rFonts w:asciiTheme="majorHAnsi" w:hAnsiTheme="majorHAnsi"/>
        </w:rPr>
      </w:pPr>
      <w:r w:rsidRPr="00E02E9E">
        <w:rPr>
          <w:rFonts w:asciiTheme="majorHAnsi" w:hAnsiTheme="majorHAnsi"/>
        </w:rPr>
        <w:t xml:space="preserve">Active outdoor play is encouraged throughout the day all year provided appropriate sun protection measures are used when necessary. </w:t>
      </w:r>
    </w:p>
    <w:p w14:paraId="797369A0" w14:textId="202968D7" w:rsidR="00DE51D7" w:rsidRPr="00E02E9E" w:rsidRDefault="000D50C2" w:rsidP="000956A3">
      <w:pPr>
        <w:spacing w:after="0" w:line="360" w:lineRule="auto"/>
        <w:rPr>
          <w:rFonts w:asciiTheme="majorHAnsi" w:hAnsiTheme="majorHAnsi" w:cs="Arial"/>
        </w:rPr>
      </w:pPr>
      <w:r w:rsidRPr="00E02E9E">
        <w:rPr>
          <w:rFonts w:asciiTheme="majorHAnsi" w:hAnsiTheme="majorHAnsi" w:cs="Arial"/>
        </w:rPr>
        <w:br/>
      </w:r>
    </w:p>
    <w:p w14:paraId="26C8D610" w14:textId="0DDE1461" w:rsidR="002A6131" w:rsidRPr="00E02E9E" w:rsidRDefault="00E9302E" w:rsidP="000956A3">
      <w:pPr>
        <w:spacing w:after="0" w:line="360" w:lineRule="auto"/>
        <w:rPr>
          <w:color w:val="34ABC1"/>
        </w:rPr>
      </w:pPr>
      <w:r w:rsidRPr="00E02E9E">
        <w:rPr>
          <w:color w:val="34ABC1"/>
        </w:rPr>
        <w:t>SUN SAFE STRATEGIES</w:t>
      </w:r>
    </w:p>
    <w:p w14:paraId="0C34B9DA" w14:textId="77777777" w:rsidR="00C323A5" w:rsidRPr="00E02E9E" w:rsidRDefault="00C323A5" w:rsidP="000956A3">
      <w:pPr>
        <w:spacing w:after="0" w:line="360" w:lineRule="auto"/>
        <w:rPr>
          <w:color w:val="34ABC1"/>
        </w:rPr>
      </w:pPr>
    </w:p>
    <w:p w14:paraId="54F6287E" w14:textId="614BC6D1" w:rsidR="00A86AEF" w:rsidRPr="0087398D" w:rsidRDefault="00266090" w:rsidP="0087398D">
      <w:pPr>
        <w:spacing w:after="0" w:line="360" w:lineRule="auto"/>
        <w:rPr>
          <w:color w:val="34ABC1"/>
        </w:rPr>
      </w:pPr>
      <w:r w:rsidRPr="0087398D">
        <w:rPr>
          <w:color w:val="34ABC1"/>
        </w:rPr>
        <w:t>MONITORING UV LEVELS</w:t>
      </w:r>
      <w:bookmarkStart w:id="0" w:name="_Hlk19184313"/>
    </w:p>
    <w:bookmarkEnd w:id="0"/>
    <w:p w14:paraId="147A0A5D" w14:textId="5530600F" w:rsidR="00371BA0" w:rsidRPr="00E02E9E" w:rsidRDefault="00267110" w:rsidP="00045F41">
      <w:pPr>
        <w:spacing w:after="0" w:line="360" w:lineRule="auto"/>
        <w:rPr>
          <w:rFonts w:asciiTheme="majorHAnsi" w:hAnsiTheme="majorHAnsi"/>
        </w:rPr>
      </w:pPr>
      <w:r w:rsidRPr="00E02E9E">
        <w:rPr>
          <w:noProof/>
        </w:rPr>
        <w:drawing>
          <wp:inline distT="0" distB="0" distL="0" distR="0" wp14:anchorId="3BE1F312" wp14:editId="0C591349">
            <wp:extent cx="4989738" cy="2228215"/>
            <wp:effectExtent l="0" t="0" r="1905" b="635"/>
            <wp:docPr id="1105276597" name="Picture 110527659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4168" cy="2234659"/>
                    </a:xfrm>
                    <a:prstGeom prst="rect">
                      <a:avLst/>
                    </a:prstGeom>
                    <a:noFill/>
                    <a:ln>
                      <a:noFill/>
                    </a:ln>
                  </pic:spPr>
                </pic:pic>
              </a:graphicData>
            </a:graphic>
          </wp:inline>
        </w:drawing>
      </w:r>
    </w:p>
    <w:p w14:paraId="19914084" w14:textId="77777777" w:rsidR="0087398D" w:rsidRDefault="0087398D" w:rsidP="00045F41">
      <w:pPr>
        <w:spacing w:after="0" w:line="360" w:lineRule="auto"/>
        <w:rPr>
          <w:color w:val="34ABC1"/>
        </w:rPr>
      </w:pPr>
    </w:p>
    <w:p w14:paraId="502A201D" w14:textId="2F7DFFFE" w:rsidR="004108B2" w:rsidRPr="0087398D" w:rsidRDefault="00266090" w:rsidP="0087398D">
      <w:pPr>
        <w:spacing w:after="0" w:line="360" w:lineRule="auto"/>
        <w:rPr>
          <w:rFonts w:asciiTheme="majorHAnsi" w:hAnsiTheme="majorHAnsi"/>
          <w:color w:val="34ABC1"/>
        </w:rPr>
      </w:pPr>
      <w:r w:rsidRPr="0087398D">
        <w:rPr>
          <w:color w:val="34ABC1"/>
        </w:rPr>
        <w:t xml:space="preserve">OUTDOOR </w:t>
      </w:r>
      <w:r w:rsidR="004108B2" w:rsidRPr="0087398D">
        <w:rPr>
          <w:color w:val="34ABC1"/>
        </w:rPr>
        <w:t>ACTIVITIES</w:t>
      </w:r>
    </w:p>
    <w:p w14:paraId="506B5146" w14:textId="77777777" w:rsidR="000B76D6" w:rsidRPr="00E02E9E" w:rsidRDefault="004108B2" w:rsidP="00944B2E">
      <w:pPr>
        <w:pStyle w:val="NoSpacing"/>
        <w:numPr>
          <w:ilvl w:val="0"/>
          <w:numId w:val="0"/>
        </w:numPr>
        <w:spacing w:after="0" w:line="360" w:lineRule="auto"/>
        <w:rPr>
          <w:rFonts w:asciiTheme="majorHAnsi" w:hAnsiTheme="majorHAnsi" w:cs="Calibri"/>
          <w:sz w:val="22"/>
          <w:szCs w:val="22"/>
        </w:rPr>
      </w:pPr>
      <w:r w:rsidRPr="00E02E9E">
        <w:rPr>
          <w:rFonts w:asciiTheme="majorHAnsi" w:hAnsiTheme="majorHAnsi" w:cs="Calibri"/>
          <w:sz w:val="22"/>
          <w:szCs w:val="22"/>
        </w:rPr>
        <w:t xml:space="preserve">The sun protection measures listed are used for all outdoor activities during the daily local sun protection times, when the UV Index is 3 or above. At these levels, </w:t>
      </w:r>
      <w:r w:rsidR="00331F59" w:rsidRPr="00E02E9E">
        <w:rPr>
          <w:rFonts w:asciiTheme="majorHAnsi" w:hAnsiTheme="majorHAnsi" w:cs="Calibri"/>
          <w:sz w:val="22"/>
          <w:szCs w:val="22"/>
        </w:rPr>
        <w:t xml:space="preserve">a combination of </w:t>
      </w:r>
      <w:r w:rsidRPr="00E02E9E">
        <w:rPr>
          <w:rFonts w:asciiTheme="majorHAnsi" w:hAnsiTheme="majorHAnsi" w:cs="Calibri"/>
          <w:sz w:val="22"/>
          <w:szCs w:val="22"/>
        </w:rPr>
        <w:t>sun protection is recommended for all skin types</w:t>
      </w:r>
      <w:r w:rsidR="009B6C81" w:rsidRPr="00E02E9E">
        <w:rPr>
          <w:rFonts w:asciiTheme="majorHAnsi" w:hAnsiTheme="majorHAnsi" w:cs="Calibri"/>
          <w:sz w:val="22"/>
          <w:szCs w:val="22"/>
        </w:rPr>
        <w:t>.</w:t>
      </w:r>
      <w:r w:rsidRPr="00E02E9E">
        <w:rPr>
          <w:rFonts w:asciiTheme="majorHAnsi" w:hAnsiTheme="majorHAnsi" w:cs="Calibri"/>
          <w:sz w:val="22"/>
          <w:szCs w:val="22"/>
        </w:rPr>
        <w:t xml:space="preserve"> </w:t>
      </w:r>
      <w:bookmarkStart w:id="1" w:name="_Hlk19183797"/>
    </w:p>
    <w:p w14:paraId="38183667" w14:textId="7C5BCDC6" w:rsidR="000B76D6" w:rsidRPr="00E02E9E" w:rsidRDefault="001B7B2E" w:rsidP="00944B2E">
      <w:pPr>
        <w:pStyle w:val="NoSpacing"/>
        <w:numPr>
          <w:ilvl w:val="0"/>
          <w:numId w:val="0"/>
        </w:numPr>
        <w:spacing w:after="0" w:line="360" w:lineRule="auto"/>
        <w:rPr>
          <w:rFonts w:asciiTheme="majorHAnsi" w:hAnsiTheme="majorHAnsi" w:cs="Calibri"/>
          <w:sz w:val="22"/>
          <w:szCs w:val="22"/>
        </w:rPr>
      </w:pPr>
      <w:r w:rsidRPr="00E02E9E">
        <w:rPr>
          <w:rFonts w:asciiTheme="majorHAnsi" w:hAnsiTheme="majorHAnsi" w:cs="Calibri"/>
          <w:sz w:val="22"/>
          <w:szCs w:val="22"/>
        </w:rPr>
        <w:lastRenderedPageBreak/>
        <w:t xml:space="preserve">Extra care is taken during peak UV radiation times and outdoor activities are scheduled outside of these times where possible. </w:t>
      </w:r>
    </w:p>
    <w:p w14:paraId="067AF0EC" w14:textId="5EA80995" w:rsidR="00045F41" w:rsidRPr="00E02E9E" w:rsidRDefault="00045F41" w:rsidP="00045F41">
      <w:pPr>
        <w:spacing w:after="0" w:line="360" w:lineRule="auto"/>
        <w:rPr>
          <w:rFonts w:asciiTheme="majorHAnsi" w:hAnsiTheme="majorHAnsi" w:cs="Calibri"/>
        </w:rPr>
      </w:pPr>
    </w:p>
    <w:p w14:paraId="0AAA450E" w14:textId="75BF6B10" w:rsidR="00045F41" w:rsidRPr="00E02E9E" w:rsidRDefault="000A433F" w:rsidP="00045F41">
      <w:pPr>
        <w:spacing w:after="0" w:line="360" w:lineRule="auto"/>
        <w:rPr>
          <w:rStyle w:val="Bodytext28pt"/>
          <w:strike/>
          <w:sz w:val="22"/>
          <w:szCs w:val="22"/>
        </w:rPr>
      </w:pPr>
      <w:r w:rsidRPr="00E02E9E">
        <w:rPr>
          <w:rFonts w:asciiTheme="majorHAnsi" w:hAnsiTheme="majorHAnsi" w:cs="Calibri"/>
        </w:rPr>
        <w:t>The Service will use a combination of sun protection measures</w:t>
      </w:r>
      <w:r w:rsidR="009B6C81" w:rsidRPr="00E02E9E">
        <w:rPr>
          <w:rFonts w:asciiTheme="majorHAnsi" w:hAnsiTheme="majorHAnsi" w:cs="Calibri"/>
        </w:rPr>
        <w:t xml:space="preserve"> (</w:t>
      </w:r>
      <w:r w:rsidR="00331F59" w:rsidRPr="00E02E9E">
        <w:rPr>
          <w:rFonts w:asciiTheme="majorHAnsi" w:hAnsiTheme="majorHAnsi" w:cs="Calibri"/>
        </w:rPr>
        <w:t>see below</w:t>
      </w:r>
      <w:r w:rsidR="009B6C81" w:rsidRPr="00E02E9E">
        <w:rPr>
          <w:rFonts w:asciiTheme="majorHAnsi" w:hAnsiTheme="majorHAnsi" w:cs="Calibri"/>
        </w:rPr>
        <w:t>)</w:t>
      </w:r>
      <w:r w:rsidRPr="00E02E9E">
        <w:rPr>
          <w:rFonts w:asciiTheme="majorHAnsi" w:hAnsiTheme="majorHAnsi" w:cs="Calibri"/>
        </w:rPr>
        <w:t xml:space="preserve"> </w:t>
      </w:r>
      <w:r w:rsidRPr="00E02E9E">
        <w:rPr>
          <w:rFonts w:ascii="Calibri" w:hAnsi="Calibri" w:cs="Calibri"/>
        </w:rPr>
        <w:t>whenever UV Index levels reach 3 and above.</w:t>
      </w:r>
      <w:r w:rsidRPr="00E02E9E">
        <w:rPr>
          <w:rFonts w:asciiTheme="majorHAnsi" w:hAnsiTheme="majorHAnsi" w:cs="Calibri"/>
        </w:rPr>
        <w:t xml:space="preserve"> </w:t>
      </w:r>
    </w:p>
    <w:p w14:paraId="52D7B3FA" w14:textId="77777777" w:rsidR="00045F41" w:rsidRPr="00E02E9E" w:rsidRDefault="00045F41" w:rsidP="00944B2E">
      <w:pPr>
        <w:pStyle w:val="NoSpacing"/>
        <w:numPr>
          <w:ilvl w:val="0"/>
          <w:numId w:val="0"/>
        </w:numPr>
        <w:spacing w:after="0" w:line="360" w:lineRule="auto"/>
        <w:rPr>
          <w:rFonts w:ascii="Calibri Light" w:hAnsi="Calibri Light" w:cs="Calibri Light"/>
          <w:color w:val="auto"/>
          <w:sz w:val="22"/>
          <w:szCs w:val="22"/>
        </w:rPr>
      </w:pPr>
      <w:bookmarkStart w:id="2" w:name="_Hlk76113259"/>
      <w:bookmarkStart w:id="3" w:name="_Hlk76111424"/>
    </w:p>
    <w:bookmarkEnd w:id="1"/>
    <w:bookmarkEnd w:id="2"/>
    <w:bookmarkEnd w:id="3"/>
    <w:p w14:paraId="7D5D564E" w14:textId="4F4DCBF1" w:rsidR="000A433F" w:rsidRPr="00E02E9E" w:rsidRDefault="00266090" w:rsidP="00045F41">
      <w:pPr>
        <w:spacing w:after="0" w:line="360" w:lineRule="auto"/>
        <w:rPr>
          <w:rFonts w:cstheme="minorHAnsi"/>
          <w:color w:val="34ABC1"/>
        </w:rPr>
      </w:pPr>
      <w:r w:rsidRPr="00E02E9E">
        <w:rPr>
          <w:rFonts w:cstheme="minorHAnsi"/>
          <w:color w:val="34ABC1"/>
        </w:rPr>
        <w:t>SHADE</w:t>
      </w:r>
    </w:p>
    <w:p w14:paraId="3DDE4D72" w14:textId="36E92A6C" w:rsidR="00254E00" w:rsidRPr="00E02E9E" w:rsidRDefault="00323F33" w:rsidP="00045F41">
      <w:pPr>
        <w:spacing w:after="0" w:line="360" w:lineRule="auto"/>
        <w:rPr>
          <w:rFonts w:cstheme="minorHAnsi"/>
          <w:color w:val="34ABC1"/>
        </w:rPr>
      </w:pPr>
      <w:r w:rsidRPr="00E02E9E">
        <w:rPr>
          <w:rFonts w:cstheme="minorHAnsi"/>
          <w:color w:val="34ABC1"/>
        </w:rPr>
        <w:t>THE APPROVED PROVIDER WILL ENSURE:</w:t>
      </w:r>
    </w:p>
    <w:p w14:paraId="397C86D8" w14:textId="0C3FF99F" w:rsidR="000A433F" w:rsidRPr="00E02E9E" w:rsidRDefault="00254E00" w:rsidP="00A86AEF">
      <w:pPr>
        <w:pStyle w:val="BodyText"/>
        <w:numPr>
          <w:ilvl w:val="0"/>
          <w:numId w:val="17"/>
        </w:numPr>
        <w:spacing w:line="360" w:lineRule="auto"/>
        <w:rPr>
          <w:rFonts w:asciiTheme="majorHAnsi" w:hAnsiTheme="majorHAnsi" w:cs="Calibri"/>
          <w:sz w:val="22"/>
          <w:szCs w:val="22"/>
        </w:rPr>
      </w:pPr>
      <w:r w:rsidRPr="00E02E9E">
        <w:rPr>
          <w:rFonts w:asciiTheme="majorHAnsi" w:hAnsiTheme="majorHAnsi" w:cs="Calibri"/>
          <w:sz w:val="22"/>
          <w:szCs w:val="22"/>
        </w:rPr>
        <w:t>s</w:t>
      </w:r>
      <w:r w:rsidR="000A433F" w:rsidRPr="00E02E9E">
        <w:rPr>
          <w:rFonts w:asciiTheme="majorHAnsi" w:hAnsiTheme="majorHAnsi" w:cs="Calibri"/>
          <w:sz w:val="22"/>
          <w:szCs w:val="22"/>
        </w:rPr>
        <w:t>ufficient natural, portable, or man-made shade</w:t>
      </w:r>
      <w:r w:rsidR="00045F41" w:rsidRPr="00E02E9E">
        <w:rPr>
          <w:rFonts w:asciiTheme="majorHAnsi" w:hAnsiTheme="majorHAnsi" w:cs="Calibri"/>
          <w:sz w:val="22"/>
          <w:szCs w:val="22"/>
        </w:rPr>
        <w:t xml:space="preserve"> </w:t>
      </w:r>
      <w:r w:rsidR="00A86AEF" w:rsidRPr="00E02E9E">
        <w:rPr>
          <w:rFonts w:asciiTheme="majorHAnsi" w:hAnsiTheme="majorHAnsi" w:cs="Calibri"/>
          <w:sz w:val="22"/>
          <w:szCs w:val="22"/>
        </w:rPr>
        <w:t xml:space="preserve">is </w:t>
      </w:r>
      <w:r w:rsidR="000A433F" w:rsidRPr="00E02E9E">
        <w:rPr>
          <w:rFonts w:asciiTheme="majorHAnsi" w:hAnsiTheme="majorHAnsi" w:cs="Calibri"/>
          <w:sz w:val="22"/>
          <w:szCs w:val="22"/>
        </w:rPr>
        <w:t>provided</w:t>
      </w:r>
      <w:r w:rsidR="001271CA" w:rsidRPr="00E02E9E">
        <w:rPr>
          <w:rFonts w:asciiTheme="majorHAnsi" w:hAnsiTheme="majorHAnsi" w:cs="Calibri"/>
          <w:sz w:val="22"/>
          <w:szCs w:val="22"/>
        </w:rPr>
        <w:t xml:space="preserve">, particularly in high use </w:t>
      </w:r>
      <w:r w:rsidR="00645AD5" w:rsidRPr="00E02E9E">
        <w:rPr>
          <w:rFonts w:asciiTheme="majorHAnsi" w:hAnsiTheme="majorHAnsi" w:cs="Calibri"/>
          <w:sz w:val="22"/>
          <w:szCs w:val="22"/>
        </w:rPr>
        <w:t>areas.</w:t>
      </w:r>
    </w:p>
    <w:p w14:paraId="794DD61F" w14:textId="620E5328" w:rsidR="000A433F" w:rsidRPr="00E02E9E" w:rsidRDefault="00254E00" w:rsidP="00A86AEF">
      <w:pPr>
        <w:pStyle w:val="BodyText"/>
        <w:numPr>
          <w:ilvl w:val="0"/>
          <w:numId w:val="17"/>
        </w:numPr>
        <w:spacing w:line="360" w:lineRule="auto"/>
        <w:rPr>
          <w:rFonts w:asciiTheme="majorHAnsi" w:hAnsiTheme="majorHAnsi" w:cs="Calibri"/>
          <w:sz w:val="22"/>
          <w:szCs w:val="22"/>
        </w:rPr>
      </w:pPr>
      <w:r w:rsidRPr="00E02E9E">
        <w:rPr>
          <w:rFonts w:asciiTheme="majorHAnsi" w:hAnsiTheme="majorHAnsi" w:cs="Calibri"/>
          <w:sz w:val="22"/>
          <w:szCs w:val="22"/>
        </w:rPr>
        <w:t>s</w:t>
      </w:r>
      <w:r w:rsidR="000A433F" w:rsidRPr="00E02E9E">
        <w:rPr>
          <w:rFonts w:asciiTheme="majorHAnsi" w:hAnsiTheme="majorHAnsi" w:cs="Calibri"/>
          <w:sz w:val="22"/>
          <w:szCs w:val="22"/>
        </w:rPr>
        <w:t xml:space="preserve">haded areas will </w:t>
      </w:r>
      <w:r w:rsidR="009B6C81" w:rsidRPr="00E02E9E">
        <w:rPr>
          <w:rFonts w:asciiTheme="majorHAnsi" w:hAnsiTheme="majorHAnsi" w:cs="Calibri"/>
          <w:sz w:val="22"/>
          <w:szCs w:val="22"/>
        </w:rPr>
        <w:t>be used</w:t>
      </w:r>
      <w:r w:rsidR="00D8123F" w:rsidRPr="00E02E9E">
        <w:rPr>
          <w:rFonts w:asciiTheme="majorHAnsi" w:hAnsiTheme="majorHAnsi" w:cs="Calibri"/>
          <w:sz w:val="22"/>
          <w:szCs w:val="22"/>
        </w:rPr>
        <w:t xml:space="preserve"> for</w:t>
      </w:r>
      <w:r w:rsidR="000A433F" w:rsidRPr="00E02E9E">
        <w:rPr>
          <w:rFonts w:asciiTheme="majorHAnsi" w:hAnsiTheme="majorHAnsi" w:cs="Calibri"/>
          <w:sz w:val="22"/>
          <w:szCs w:val="22"/>
        </w:rPr>
        <w:t xml:space="preserve"> play experiences</w:t>
      </w:r>
      <w:r w:rsidR="00D224AC" w:rsidRPr="00E02E9E">
        <w:rPr>
          <w:rFonts w:asciiTheme="majorHAnsi" w:hAnsiTheme="majorHAnsi" w:cs="Calibri"/>
          <w:sz w:val="22"/>
          <w:szCs w:val="22"/>
        </w:rPr>
        <w:t xml:space="preserve"> and children will be encourage</w:t>
      </w:r>
      <w:r w:rsidR="00396886" w:rsidRPr="00E02E9E">
        <w:rPr>
          <w:rFonts w:asciiTheme="majorHAnsi" w:hAnsiTheme="majorHAnsi" w:cs="Calibri"/>
          <w:sz w:val="22"/>
          <w:szCs w:val="22"/>
        </w:rPr>
        <w:t>d</w:t>
      </w:r>
      <w:r w:rsidR="00D224AC" w:rsidRPr="00E02E9E">
        <w:rPr>
          <w:rFonts w:asciiTheme="majorHAnsi" w:hAnsiTheme="majorHAnsi" w:cs="Calibri"/>
          <w:sz w:val="22"/>
          <w:szCs w:val="22"/>
        </w:rPr>
        <w:t xml:space="preserve"> to use available areas of shade.</w:t>
      </w:r>
    </w:p>
    <w:p w14:paraId="3A1C524E" w14:textId="156F973C" w:rsidR="000A433F" w:rsidRPr="00E02E9E" w:rsidRDefault="00254E00" w:rsidP="00A86AEF">
      <w:pPr>
        <w:pStyle w:val="BodyText"/>
        <w:numPr>
          <w:ilvl w:val="0"/>
          <w:numId w:val="17"/>
        </w:numPr>
        <w:spacing w:line="360" w:lineRule="auto"/>
        <w:rPr>
          <w:rFonts w:asciiTheme="majorHAnsi" w:hAnsiTheme="majorHAnsi" w:cs="Calibri"/>
          <w:sz w:val="22"/>
          <w:szCs w:val="22"/>
        </w:rPr>
      </w:pPr>
      <w:r w:rsidRPr="00E02E9E">
        <w:rPr>
          <w:rFonts w:asciiTheme="majorHAnsi" w:hAnsiTheme="majorHAnsi" w:cs="Calibri"/>
          <w:sz w:val="22"/>
          <w:szCs w:val="22"/>
        </w:rPr>
        <w:t>p</w:t>
      </w:r>
      <w:r w:rsidR="000A433F" w:rsidRPr="00E02E9E">
        <w:rPr>
          <w:rFonts w:asciiTheme="majorHAnsi" w:hAnsiTheme="majorHAnsi" w:cs="Calibri"/>
          <w:sz w:val="22"/>
          <w:szCs w:val="22"/>
        </w:rPr>
        <w:t xml:space="preserve">lay experiences will be monitored throughout the day and moved as required to remain in the </w:t>
      </w:r>
      <w:r w:rsidR="00645AD5" w:rsidRPr="00E02E9E">
        <w:rPr>
          <w:rFonts w:asciiTheme="majorHAnsi" w:hAnsiTheme="majorHAnsi" w:cs="Calibri"/>
          <w:sz w:val="22"/>
          <w:szCs w:val="22"/>
        </w:rPr>
        <w:t>shade.</w:t>
      </w:r>
    </w:p>
    <w:p w14:paraId="6B8E5BAA" w14:textId="13C57C10" w:rsidR="000A433F" w:rsidRPr="00E02E9E" w:rsidRDefault="00254E00" w:rsidP="00A86AEF">
      <w:pPr>
        <w:pStyle w:val="BodyText"/>
        <w:numPr>
          <w:ilvl w:val="0"/>
          <w:numId w:val="17"/>
        </w:numPr>
        <w:spacing w:line="360" w:lineRule="auto"/>
        <w:rPr>
          <w:rFonts w:asciiTheme="majorHAnsi" w:hAnsiTheme="majorHAnsi" w:cs="Calibri"/>
          <w:sz w:val="22"/>
          <w:szCs w:val="22"/>
        </w:rPr>
      </w:pPr>
      <w:r w:rsidRPr="00E02E9E">
        <w:rPr>
          <w:rFonts w:asciiTheme="majorHAnsi" w:hAnsiTheme="majorHAnsi" w:cs="Calibri"/>
          <w:sz w:val="22"/>
          <w:szCs w:val="22"/>
        </w:rPr>
        <w:t>r</w:t>
      </w:r>
      <w:r w:rsidR="000A433F" w:rsidRPr="00E02E9E">
        <w:rPr>
          <w:rFonts w:asciiTheme="majorHAnsi" w:hAnsiTheme="majorHAnsi" w:cs="Calibri"/>
          <w:sz w:val="22"/>
          <w:szCs w:val="22"/>
        </w:rPr>
        <w:t xml:space="preserve">egular </w:t>
      </w:r>
      <w:r w:rsidRPr="00E02E9E">
        <w:rPr>
          <w:rFonts w:asciiTheme="majorHAnsi" w:hAnsiTheme="majorHAnsi" w:cs="Calibri"/>
          <w:sz w:val="22"/>
          <w:szCs w:val="22"/>
        </w:rPr>
        <w:t xml:space="preserve">risk </w:t>
      </w:r>
      <w:r w:rsidR="000A433F" w:rsidRPr="00E02E9E">
        <w:rPr>
          <w:rFonts w:asciiTheme="majorHAnsi" w:hAnsiTheme="majorHAnsi" w:cs="Calibri"/>
          <w:sz w:val="22"/>
          <w:szCs w:val="22"/>
        </w:rPr>
        <w:t xml:space="preserve">assessments and reviews will be made of the outdoor area to assist in planning for further shade </w:t>
      </w:r>
      <w:r w:rsidR="00645AD5" w:rsidRPr="00E02E9E">
        <w:rPr>
          <w:rFonts w:asciiTheme="majorHAnsi" w:hAnsiTheme="majorHAnsi" w:cs="Calibri"/>
          <w:sz w:val="22"/>
          <w:szCs w:val="22"/>
        </w:rPr>
        <w:t>requirements.</w:t>
      </w:r>
    </w:p>
    <w:p w14:paraId="4DBB61B0" w14:textId="7A1F2805" w:rsidR="00254E00" w:rsidRPr="00E02E9E" w:rsidRDefault="00254E00" w:rsidP="00A86AEF">
      <w:pPr>
        <w:pStyle w:val="BodyText"/>
        <w:numPr>
          <w:ilvl w:val="0"/>
          <w:numId w:val="17"/>
        </w:numPr>
        <w:spacing w:line="360" w:lineRule="auto"/>
        <w:rPr>
          <w:rFonts w:asciiTheme="majorHAnsi" w:hAnsiTheme="majorHAnsi" w:cs="Calibri"/>
          <w:sz w:val="22"/>
          <w:szCs w:val="22"/>
        </w:rPr>
      </w:pPr>
      <w:r w:rsidRPr="00E02E9E">
        <w:rPr>
          <w:rFonts w:asciiTheme="majorHAnsi" w:hAnsiTheme="majorHAnsi" w:cs="Calibri"/>
          <w:sz w:val="22"/>
          <w:szCs w:val="22"/>
        </w:rPr>
        <w:t>c</w:t>
      </w:r>
      <w:r w:rsidR="001271CA" w:rsidRPr="00E02E9E">
        <w:rPr>
          <w:rFonts w:asciiTheme="majorHAnsi" w:hAnsiTheme="majorHAnsi" w:cs="Calibri"/>
          <w:sz w:val="22"/>
          <w:szCs w:val="22"/>
        </w:rPr>
        <w:t xml:space="preserve">hildren who do not have appropriate hats or outdoor clothing are </w:t>
      </w:r>
      <w:r w:rsidR="00C24300" w:rsidRPr="00E02E9E">
        <w:rPr>
          <w:rFonts w:asciiTheme="majorHAnsi" w:hAnsiTheme="majorHAnsi" w:cs="Calibri"/>
          <w:sz w:val="22"/>
          <w:szCs w:val="22"/>
        </w:rPr>
        <w:t xml:space="preserve">required </w:t>
      </w:r>
      <w:r w:rsidR="001271CA" w:rsidRPr="00E02E9E">
        <w:rPr>
          <w:rFonts w:asciiTheme="majorHAnsi" w:hAnsiTheme="majorHAnsi" w:cs="Calibri"/>
          <w:sz w:val="22"/>
          <w:szCs w:val="22"/>
        </w:rPr>
        <w:t>to choose a shady play space or a suitable area protected from the sun</w:t>
      </w:r>
      <w:r w:rsidR="00A86AEF" w:rsidRPr="00E02E9E">
        <w:rPr>
          <w:rFonts w:asciiTheme="majorHAnsi" w:hAnsiTheme="majorHAnsi" w:cs="Calibri"/>
          <w:sz w:val="22"/>
          <w:szCs w:val="22"/>
        </w:rPr>
        <w:t xml:space="preserve"> and not move into unshaded areas of the </w:t>
      </w:r>
      <w:r w:rsidR="00645AD5" w:rsidRPr="00E02E9E">
        <w:rPr>
          <w:rFonts w:asciiTheme="majorHAnsi" w:hAnsiTheme="majorHAnsi" w:cs="Calibri"/>
          <w:sz w:val="22"/>
          <w:szCs w:val="22"/>
        </w:rPr>
        <w:t>playground.</w:t>
      </w:r>
    </w:p>
    <w:p w14:paraId="6A986508" w14:textId="21FD23F3" w:rsidR="00BE5380" w:rsidRPr="00E02E9E" w:rsidRDefault="00A86AEF" w:rsidP="00B20A50">
      <w:pPr>
        <w:pStyle w:val="BodyText"/>
        <w:numPr>
          <w:ilvl w:val="0"/>
          <w:numId w:val="17"/>
        </w:numPr>
        <w:spacing w:line="360" w:lineRule="auto"/>
        <w:rPr>
          <w:rFonts w:asciiTheme="majorHAnsi" w:hAnsiTheme="majorHAnsi" w:cs="Calibri"/>
          <w:sz w:val="22"/>
          <w:szCs w:val="22"/>
        </w:rPr>
      </w:pPr>
      <w:r w:rsidRPr="00E02E9E">
        <w:rPr>
          <w:rFonts w:asciiTheme="majorHAnsi" w:hAnsiTheme="majorHAnsi" w:cs="Calibri"/>
          <w:sz w:val="22"/>
          <w:szCs w:val="22"/>
        </w:rPr>
        <w:t xml:space="preserve">children will still be required to wear hats, protective clothing, and sunscreen </w:t>
      </w:r>
      <w:r w:rsidR="00C24300" w:rsidRPr="00E02E9E">
        <w:rPr>
          <w:rFonts w:asciiTheme="majorHAnsi" w:hAnsiTheme="majorHAnsi" w:cs="Calibri"/>
          <w:sz w:val="22"/>
          <w:szCs w:val="22"/>
        </w:rPr>
        <w:t xml:space="preserve">when </w:t>
      </w:r>
      <w:r w:rsidRPr="00E02E9E">
        <w:rPr>
          <w:rFonts w:asciiTheme="majorHAnsi" w:hAnsiTheme="majorHAnsi" w:cs="Calibri"/>
          <w:sz w:val="22"/>
          <w:szCs w:val="22"/>
        </w:rPr>
        <w:t>playing under natural or portable shade</w:t>
      </w:r>
      <w:r w:rsidR="00B20A50" w:rsidRPr="00E02E9E">
        <w:rPr>
          <w:rFonts w:asciiTheme="majorHAnsi" w:hAnsiTheme="majorHAnsi" w:cs="Calibri"/>
          <w:sz w:val="22"/>
          <w:szCs w:val="22"/>
        </w:rPr>
        <w:t>.</w:t>
      </w:r>
    </w:p>
    <w:p w14:paraId="0BD1CC1A" w14:textId="77777777" w:rsidR="00254E00" w:rsidRPr="00E02E9E" w:rsidRDefault="00254E00" w:rsidP="00DE51D7">
      <w:pPr>
        <w:pStyle w:val="BodyText"/>
        <w:rPr>
          <w:rFonts w:asciiTheme="majorHAnsi" w:hAnsiTheme="majorHAnsi" w:cs="Calibri"/>
          <w:sz w:val="22"/>
          <w:szCs w:val="22"/>
        </w:rPr>
      </w:pPr>
    </w:p>
    <w:p w14:paraId="7AE6171D" w14:textId="39C669B3" w:rsidR="000A433F" w:rsidRPr="00E02E9E" w:rsidRDefault="00266090" w:rsidP="0079498A">
      <w:pPr>
        <w:pStyle w:val="BodyText"/>
        <w:spacing w:line="360" w:lineRule="auto"/>
        <w:rPr>
          <w:rFonts w:asciiTheme="minorHAnsi" w:hAnsiTheme="minorHAnsi" w:cs="Calibri"/>
          <w:color w:val="34ABC1"/>
          <w:sz w:val="22"/>
          <w:szCs w:val="22"/>
        </w:rPr>
      </w:pPr>
      <w:r w:rsidRPr="00E02E9E">
        <w:rPr>
          <w:rFonts w:asciiTheme="minorHAnsi" w:hAnsiTheme="minorHAnsi"/>
          <w:color w:val="34ABC1"/>
          <w:sz w:val="22"/>
          <w:szCs w:val="22"/>
        </w:rPr>
        <w:t>HATS</w:t>
      </w:r>
    </w:p>
    <w:p w14:paraId="3203EC76" w14:textId="77777777" w:rsidR="0079498A" w:rsidRPr="00E02E9E" w:rsidRDefault="000A433F" w:rsidP="0079498A">
      <w:pPr>
        <w:spacing w:after="0" w:line="360" w:lineRule="auto"/>
        <w:rPr>
          <w:rFonts w:asciiTheme="majorHAnsi" w:hAnsiTheme="majorHAnsi"/>
        </w:rPr>
      </w:pPr>
      <w:bookmarkStart w:id="4" w:name="_Hlk19183204"/>
      <w:r w:rsidRPr="00E02E9E">
        <w:rPr>
          <w:rFonts w:asciiTheme="majorHAnsi" w:hAnsiTheme="majorHAnsi"/>
        </w:rPr>
        <w:t xml:space="preserve">Educators, children, and visitors are required to </w:t>
      </w:r>
      <w:proofErr w:type="gramStart"/>
      <w:r w:rsidRPr="00E02E9E">
        <w:rPr>
          <w:rFonts w:asciiTheme="majorHAnsi" w:hAnsiTheme="majorHAnsi"/>
        </w:rPr>
        <w:t>wear sun safe hats at all times</w:t>
      </w:r>
      <w:proofErr w:type="gramEnd"/>
      <w:r w:rsidRPr="00E02E9E">
        <w:rPr>
          <w:rFonts w:asciiTheme="majorHAnsi" w:hAnsiTheme="majorHAnsi"/>
        </w:rPr>
        <w:t xml:space="preserve"> they are outdoors. Cancer </w:t>
      </w:r>
    </w:p>
    <w:p w14:paraId="6811B1B6" w14:textId="227307EE" w:rsidR="000A433F" w:rsidRPr="00E02E9E" w:rsidRDefault="000A433F" w:rsidP="00A86AEF">
      <w:pPr>
        <w:spacing w:after="0" w:line="360" w:lineRule="auto"/>
        <w:rPr>
          <w:rFonts w:asciiTheme="majorHAnsi" w:hAnsiTheme="majorHAnsi"/>
        </w:rPr>
      </w:pPr>
      <w:r w:rsidRPr="00E02E9E">
        <w:rPr>
          <w:rFonts w:asciiTheme="majorHAnsi" w:hAnsiTheme="majorHAnsi"/>
        </w:rPr>
        <w:t>Council Australia describes sun safe hats as:</w:t>
      </w:r>
    </w:p>
    <w:p w14:paraId="09DB8ED4" w14:textId="3C580985" w:rsidR="000A433F" w:rsidRPr="00E02E9E" w:rsidRDefault="00254E00" w:rsidP="00A86AEF">
      <w:pPr>
        <w:pStyle w:val="ListParagraph"/>
        <w:numPr>
          <w:ilvl w:val="0"/>
          <w:numId w:val="6"/>
        </w:numPr>
        <w:spacing w:after="0" w:line="360" w:lineRule="auto"/>
        <w:rPr>
          <w:rFonts w:asciiTheme="majorHAnsi" w:hAnsiTheme="majorHAnsi"/>
        </w:rPr>
      </w:pPr>
      <w:r w:rsidRPr="00E02E9E">
        <w:rPr>
          <w:rFonts w:asciiTheme="majorHAnsi" w:hAnsiTheme="majorHAnsi"/>
        </w:rPr>
        <w:t>h</w:t>
      </w:r>
      <w:r w:rsidR="000A433F" w:rsidRPr="00E02E9E">
        <w:rPr>
          <w:rFonts w:asciiTheme="majorHAnsi" w:hAnsiTheme="majorHAnsi"/>
        </w:rPr>
        <w:t>ats that protect a person’s face, neck, and ears, which include:</w:t>
      </w:r>
    </w:p>
    <w:p w14:paraId="47030A38" w14:textId="537906D8" w:rsidR="000A433F" w:rsidRPr="00E02E9E" w:rsidRDefault="00254E00" w:rsidP="00A86AEF">
      <w:pPr>
        <w:pStyle w:val="ListParagraph"/>
        <w:numPr>
          <w:ilvl w:val="1"/>
          <w:numId w:val="6"/>
        </w:numPr>
        <w:spacing w:after="0" w:line="360" w:lineRule="auto"/>
        <w:rPr>
          <w:rFonts w:asciiTheme="majorHAnsi" w:hAnsiTheme="majorHAnsi"/>
        </w:rPr>
      </w:pPr>
      <w:r w:rsidRPr="00E02E9E">
        <w:rPr>
          <w:rFonts w:asciiTheme="majorHAnsi" w:hAnsiTheme="majorHAnsi"/>
        </w:rPr>
        <w:t>a</w:t>
      </w:r>
      <w:r w:rsidR="000A433F" w:rsidRPr="00E02E9E">
        <w:rPr>
          <w:rFonts w:asciiTheme="majorHAnsi" w:hAnsiTheme="majorHAnsi"/>
        </w:rPr>
        <w:t xml:space="preserve"> legionnaire hat – </w:t>
      </w:r>
      <w:r w:rsidR="00045F41" w:rsidRPr="00E02E9E">
        <w:rPr>
          <w:rFonts w:asciiTheme="majorHAnsi" w:hAnsiTheme="majorHAnsi"/>
        </w:rPr>
        <w:t xml:space="preserve">the front peak and flap should overlap at the sides and </w:t>
      </w:r>
      <w:r w:rsidR="000A433F" w:rsidRPr="00E02E9E">
        <w:rPr>
          <w:rFonts w:asciiTheme="majorHAnsi" w:hAnsiTheme="majorHAnsi"/>
        </w:rPr>
        <w:t xml:space="preserve">the flap should cover the </w:t>
      </w:r>
      <w:r w:rsidR="00645AD5" w:rsidRPr="00E02E9E">
        <w:rPr>
          <w:rFonts w:asciiTheme="majorHAnsi" w:hAnsiTheme="majorHAnsi"/>
        </w:rPr>
        <w:t>neck.</w:t>
      </w:r>
    </w:p>
    <w:p w14:paraId="5AABF0D1" w14:textId="2EDB48D0" w:rsidR="000A433F" w:rsidRPr="00E02E9E" w:rsidRDefault="00254E00" w:rsidP="00A86AEF">
      <w:pPr>
        <w:pStyle w:val="ListParagraph"/>
        <w:numPr>
          <w:ilvl w:val="1"/>
          <w:numId w:val="6"/>
        </w:numPr>
        <w:spacing w:after="0" w:line="360" w:lineRule="auto"/>
        <w:rPr>
          <w:rFonts w:asciiTheme="majorHAnsi" w:hAnsiTheme="majorHAnsi"/>
        </w:rPr>
      </w:pPr>
      <w:r w:rsidRPr="00E02E9E">
        <w:rPr>
          <w:rFonts w:asciiTheme="majorHAnsi" w:hAnsiTheme="majorHAnsi"/>
        </w:rPr>
        <w:t>a</w:t>
      </w:r>
      <w:r w:rsidR="000A433F" w:rsidRPr="00E02E9E">
        <w:rPr>
          <w:rFonts w:asciiTheme="majorHAnsi" w:hAnsiTheme="majorHAnsi"/>
        </w:rPr>
        <w:t xml:space="preserve"> bucket hat with a deep crown and </w:t>
      </w:r>
      <w:r w:rsidR="00045F41" w:rsidRPr="00E02E9E">
        <w:rPr>
          <w:rFonts w:asciiTheme="majorHAnsi" w:hAnsiTheme="majorHAnsi"/>
        </w:rPr>
        <w:t xml:space="preserve">angled </w:t>
      </w:r>
      <w:r w:rsidR="000A433F" w:rsidRPr="00E02E9E">
        <w:rPr>
          <w:rFonts w:asciiTheme="majorHAnsi" w:hAnsiTheme="majorHAnsi"/>
        </w:rPr>
        <w:t xml:space="preserve">brim </w:t>
      </w:r>
      <w:r w:rsidR="00045F41" w:rsidRPr="00E02E9E">
        <w:rPr>
          <w:rFonts w:asciiTheme="majorHAnsi" w:hAnsiTheme="majorHAnsi"/>
        </w:rPr>
        <w:t xml:space="preserve">that is </w:t>
      </w:r>
      <w:r w:rsidR="000A433F" w:rsidRPr="00E02E9E">
        <w:rPr>
          <w:rFonts w:asciiTheme="majorHAnsi" w:hAnsiTheme="majorHAnsi"/>
        </w:rPr>
        <w:t xml:space="preserve">at least 5cm for </w:t>
      </w:r>
      <w:r w:rsidR="00045F41" w:rsidRPr="00E02E9E">
        <w:rPr>
          <w:rFonts w:asciiTheme="majorHAnsi" w:hAnsiTheme="majorHAnsi"/>
        </w:rPr>
        <w:t xml:space="preserve">young </w:t>
      </w:r>
      <w:r w:rsidR="000A433F" w:rsidRPr="00E02E9E">
        <w:rPr>
          <w:rFonts w:asciiTheme="majorHAnsi" w:hAnsiTheme="majorHAnsi"/>
        </w:rPr>
        <w:t>children</w:t>
      </w:r>
      <w:r w:rsidR="00D8123F" w:rsidRPr="00E02E9E">
        <w:rPr>
          <w:rFonts w:asciiTheme="majorHAnsi" w:hAnsiTheme="majorHAnsi"/>
        </w:rPr>
        <w:t xml:space="preserve"> and at least 6cm for adults</w:t>
      </w:r>
      <w:r w:rsidR="000A433F" w:rsidRPr="00E02E9E">
        <w:rPr>
          <w:rFonts w:asciiTheme="majorHAnsi" w:hAnsiTheme="majorHAnsi"/>
        </w:rPr>
        <w:t xml:space="preserve"> and must shade the face, neck, and </w:t>
      </w:r>
      <w:r w:rsidR="00645AD5" w:rsidRPr="00E02E9E">
        <w:rPr>
          <w:rFonts w:asciiTheme="majorHAnsi" w:hAnsiTheme="majorHAnsi"/>
        </w:rPr>
        <w:t>ears.</w:t>
      </w:r>
    </w:p>
    <w:p w14:paraId="3A6B1881" w14:textId="5330A435" w:rsidR="000A433F" w:rsidRPr="00E02E9E" w:rsidRDefault="00254E00" w:rsidP="00A86AEF">
      <w:pPr>
        <w:pStyle w:val="ListParagraph"/>
        <w:numPr>
          <w:ilvl w:val="1"/>
          <w:numId w:val="6"/>
        </w:numPr>
        <w:spacing w:after="0" w:line="360" w:lineRule="auto"/>
        <w:rPr>
          <w:rFonts w:asciiTheme="majorHAnsi" w:hAnsiTheme="majorHAnsi"/>
        </w:rPr>
      </w:pPr>
      <w:r w:rsidRPr="00E02E9E">
        <w:rPr>
          <w:rFonts w:asciiTheme="majorHAnsi" w:hAnsiTheme="majorHAnsi"/>
        </w:rPr>
        <w:t>a</w:t>
      </w:r>
      <w:r w:rsidR="000A433F" w:rsidRPr="00E02E9E">
        <w:rPr>
          <w:rFonts w:asciiTheme="majorHAnsi" w:hAnsiTheme="majorHAnsi"/>
        </w:rPr>
        <w:t xml:space="preserve"> broad brimmed hat with a brim size of at least 6cm for children or 7.5cm for adults. The brim should provide shade for the whole </w:t>
      </w:r>
      <w:bookmarkEnd w:id="4"/>
      <w:r w:rsidR="00645AD5" w:rsidRPr="00E02E9E">
        <w:rPr>
          <w:rFonts w:asciiTheme="majorHAnsi" w:hAnsiTheme="majorHAnsi"/>
        </w:rPr>
        <w:t>face.</w:t>
      </w:r>
    </w:p>
    <w:p w14:paraId="0A500732" w14:textId="713BE2D9" w:rsidR="000A433F" w:rsidRPr="00E02E9E" w:rsidRDefault="000A433F" w:rsidP="00A86AEF">
      <w:pPr>
        <w:spacing w:after="0" w:line="360" w:lineRule="auto"/>
        <w:rPr>
          <w:rFonts w:asciiTheme="majorHAnsi" w:hAnsiTheme="majorHAnsi"/>
          <w:strike/>
        </w:rPr>
      </w:pPr>
      <w:r w:rsidRPr="00E02E9E">
        <w:rPr>
          <w:rFonts w:asciiTheme="majorHAnsi" w:hAnsiTheme="majorHAnsi"/>
          <w:bCs/>
          <w:i/>
          <w:iCs/>
        </w:rPr>
        <w:t xml:space="preserve">Please note: Baseball caps or visors do not provide enough sun protection and therefore are not recommended.  </w:t>
      </w:r>
    </w:p>
    <w:p w14:paraId="3B30B11A" w14:textId="44773C6E" w:rsidR="000A433F" w:rsidRPr="00E02E9E" w:rsidRDefault="000A433F" w:rsidP="00045F41">
      <w:pPr>
        <w:pStyle w:val="ListParagraph"/>
        <w:numPr>
          <w:ilvl w:val="0"/>
          <w:numId w:val="6"/>
        </w:numPr>
        <w:spacing w:after="0" w:line="360" w:lineRule="auto"/>
        <w:rPr>
          <w:rFonts w:asciiTheme="majorHAnsi" w:hAnsiTheme="majorHAnsi"/>
        </w:rPr>
      </w:pPr>
      <w:r w:rsidRPr="00E02E9E">
        <w:rPr>
          <w:rFonts w:asciiTheme="majorHAnsi" w:hAnsiTheme="majorHAnsi"/>
        </w:rPr>
        <w:t xml:space="preserve">Children without a sun safe hat will be </w:t>
      </w:r>
      <w:r w:rsidR="00A86AEF" w:rsidRPr="00E02E9E">
        <w:rPr>
          <w:rFonts w:asciiTheme="majorHAnsi" w:hAnsiTheme="majorHAnsi"/>
        </w:rPr>
        <w:t>required</w:t>
      </w:r>
      <w:r w:rsidRPr="00E02E9E">
        <w:rPr>
          <w:rFonts w:asciiTheme="majorHAnsi" w:hAnsiTheme="majorHAnsi"/>
        </w:rPr>
        <w:t xml:space="preserve"> to play in an area protected from the sun</w:t>
      </w:r>
      <w:r w:rsidR="00C24300" w:rsidRPr="00E02E9E">
        <w:rPr>
          <w:rFonts w:asciiTheme="majorHAnsi" w:hAnsiTheme="majorHAnsi"/>
        </w:rPr>
        <w:t>. They</w:t>
      </w:r>
      <w:r w:rsidRPr="00E02E9E">
        <w:rPr>
          <w:rFonts w:asciiTheme="majorHAnsi" w:hAnsiTheme="majorHAnsi"/>
        </w:rPr>
        <w:t xml:space="preserve"> </w:t>
      </w:r>
      <w:r w:rsidR="00A86AEF" w:rsidRPr="00E02E9E">
        <w:rPr>
          <w:rFonts w:asciiTheme="majorHAnsi" w:hAnsiTheme="majorHAnsi"/>
        </w:rPr>
        <w:t>may be</w:t>
      </w:r>
      <w:r w:rsidRPr="00E02E9E">
        <w:rPr>
          <w:rFonts w:asciiTheme="majorHAnsi" w:hAnsiTheme="majorHAnsi"/>
        </w:rPr>
        <w:t xml:space="preserve"> provided with a spare hat</w:t>
      </w:r>
      <w:r w:rsidR="00A86AEF" w:rsidRPr="00E02E9E">
        <w:rPr>
          <w:rFonts w:asciiTheme="majorHAnsi" w:hAnsiTheme="majorHAnsi"/>
        </w:rPr>
        <w:t xml:space="preserve"> by the Service if available</w:t>
      </w:r>
      <w:r w:rsidR="00C24300" w:rsidRPr="00E02E9E">
        <w:rPr>
          <w:rFonts w:asciiTheme="majorHAnsi" w:hAnsiTheme="majorHAnsi"/>
        </w:rPr>
        <w:t>.</w:t>
      </w:r>
    </w:p>
    <w:p w14:paraId="2B451AD3" w14:textId="77777777" w:rsidR="00045F41" w:rsidRPr="00E02E9E" w:rsidRDefault="00045F41" w:rsidP="00045F41">
      <w:pPr>
        <w:spacing w:after="0" w:line="360" w:lineRule="auto"/>
        <w:rPr>
          <w:color w:val="22A1BB"/>
        </w:rPr>
      </w:pPr>
    </w:p>
    <w:p w14:paraId="775233F7" w14:textId="1E909231" w:rsidR="00254E00" w:rsidRPr="00E02E9E" w:rsidRDefault="00266090" w:rsidP="00045F41">
      <w:pPr>
        <w:spacing w:after="0" w:line="360" w:lineRule="auto"/>
        <w:rPr>
          <w:color w:val="34ABC1"/>
        </w:rPr>
      </w:pPr>
      <w:r w:rsidRPr="00E02E9E">
        <w:rPr>
          <w:color w:val="34ABC1"/>
        </w:rPr>
        <w:t xml:space="preserve">CLOTHING </w:t>
      </w:r>
    </w:p>
    <w:p w14:paraId="40C4CB94" w14:textId="73CC2E35" w:rsidR="000A433F" w:rsidRPr="00E02E9E" w:rsidRDefault="000A433F" w:rsidP="00045F41">
      <w:pPr>
        <w:pStyle w:val="ListParagraph"/>
        <w:numPr>
          <w:ilvl w:val="0"/>
          <w:numId w:val="16"/>
        </w:numPr>
        <w:spacing w:after="0" w:line="360" w:lineRule="auto"/>
        <w:rPr>
          <w:rFonts w:asciiTheme="majorHAnsi" w:hAnsiTheme="majorHAnsi"/>
        </w:rPr>
      </w:pPr>
      <w:bookmarkStart w:id="5" w:name="_Hlk19183398"/>
      <w:r w:rsidRPr="00E02E9E">
        <w:rPr>
          <w:rFonts w:asciiTheme="majorHAnsi" w:hAnsiTheme="majorHAnsi"/>
        </w:rPr>
        <w:t>When outdoors, staff and children will wear sun safe clothing that covers as much of the skin</w:t>
      </w:r>
      <w:r w:rsidR="008778A9" w:rsidRPr="00E02E9E">
        <w:rPr>
          <w:rFonts w:asciiTheme="majorHAnsi" w:hAnsiTheme="majorHAnsi"/>
        </w:rPr>
        <w:t xml:space="preserve"> </w:t>
      </w:r>
      <w:r w:rsidRPr="00E02E9E">
        <w:rPr>
          <w:rFonts w:asciiTheme="majorHAnsi" w:hAnsiTheme="majorHAnsi"/>
        </w:rPr>
        <w:t>as possible. Cancer Council Australia recommends clothing that:</w:t>
      </w:r>
    </w:p>
    <w:p w14:paraId="58C2BDC3" w14:textId="616AC6B8" w:rsidR="000A433F" w:rsidRPr="00E02E9E" w:rsidRDefault="00254E00" w:rsidP="00A86AEF">
      <w:pPr>
        <w:pStyle w:val="ListParagraph"/>
        <w:numPr>
          <w:ilvl w:val="1"/>
          <w:numId w:val="16"/>
        </w:numPr>
        <w:spacing w:after="0" w:line="360" w:lineRule="auto"/>
        <w:rPr>
          <w:rFonts w:asciiTheme="majorHAnsi" w:hAnsiTheme="majorHAnsi"/>
        </w:rPr>
      </w:pPr>
      <w:r w:rsidRPr="00E02E9E">
        <w:rPr>
          <w:rFonts w:asciiTheme="majorHAnsi" w:hAnsiTheme="majorHAnsi"/>
        </w:rPr>
        <w:t>c</w:t>
      </w:r>
      <w:r w:rsidR="000A433F" w:rsidRPr="00E02E9E">
        <w:rPr>
          <w:rFonts w:asciiTheme="majorHAnsi" w:hAnsiTheme="majorHAnsi"/>
        </w:rPr>
        <w:t xml:space="preserve">overs the shoulders, back and </w:t>
      </w:r>
      <w:r w:rsidR="00645AD5" w:rsidRPr="00E02E9E">
        <w:rPr>
          <w:rFonts w:asciiTheme="majorHAnsi" w:hAnsiTheme="majorHAnsi"/>
        </w:rPr>
        <w:t>stomach.</w:t>
      </w:r>
    </w:p>
    <w:p w14:paraId="41F6C93E" w14:textId="5E549EA8" w:rsidR="000A433F" w:rsidRPr="00E02E9E" w:rsidRDefault="00254E00" w:rsidP="00A86AEF">
      <w:pPr>
        <w:pStyle w:val="ListParagraph"/>
        <w:numPr>
          <w:ilvl w:val="1"/>
          <w:numId w:val="16"/>
        </w:numPr>
        <w:spacing w:after="0" w:line="360" w:lineRule="auto"/>
        <w:rPr>
          <w:rFonts w:asciiTheme="majorHAnsi" w:hAnsiTheme="majorHAnsi"/>
        </w:rPr>
      </w:pPr>
      <w:r w:rsidRPr="00E02E9E">
        <w:rPr>
          <w:rFonts w:asciiTheme="majorHAnsi" w:hAnsiTheme="majorHAnsi"/>
        </w:rPr>
        <w:t>i</w:t>
      </w:r>
      <w:r w:rsidR="000A433F" w:rsidRPr="00E02E9E">
        <w:rPr>
          <w:rFonts w:asciiTheme="majorHAnsi" w:hAnsiTheme="majorHAnsi"/>
        </w:rPr>
        <w:t>s loose fitting such as loose-fitting shirts and dresses with sleeves and collars or covered neckline, or longer style skirts, shorts and trousers.</w:t>
      </w:r>
    </w:p>
    <w:p w14:paraId="0CBECF8B" w14:textId="4BAEFAD9" w:rsidR="000A433F" w:rsidRPr="00E02E9E" w:rsidRDefault="000A433F" w:rsidP="0079498A">
      <w:pPr>
        <w:pStyle w:val="ListParagraph"/>
        <w:numPr>
          <w:ilvl w:val="0"/>
          <w:numId w:val="16"/>
        </w:numPr>
        <w:spacing w:after="0" w:line="360" w:lineRule="auto"/>
        <w:rPr>
          <w:rFonts w:asciiTheme="majorHAnsi" w:hAnsiTheme="majorHAnsi"/>
        </w:rPr>
      </w:pPr>
      <w:r w:rsidRPr="00E02E9E">
        <w:rPr>
          <w:rFonts w:asciiTheme="majorHAnsi" w:hAnsiTheme="majorHAnsi"/>
        </w:rPr>
        <w:t>Children who are not wearing sun safe clothing can be provided with spare clothing or will be required to play under shade</w:t>
      </w:r>
      <w:r w:rsidR="00D3609E" w:rsidRPr="00E02E9E">
        <w:rPr>
          <w:rFonts w:asciiTheme="majorHAnsi" w:hAnsiTheme="majorHAnsi"/>
        </w:rPr>
        <w:t xml:space="preserve"> or in an area protected from the sun</w:t>
      </w:r>
      <w:r w:rsidR="001271CA" w:rsidRPr="00E02E9E">
        <w:rPr>
          <w:rFonts w:asciiTheme="majorHAnsi" w:hAnsiTheme="majorHAnsi"/>
        </w:rPr>
        <w:t xml:space="preserve"> or provided with spare clothing</w:t>
      </w:r>
      <w:r w:rsidRPr="00E02E9E">
        <w:rPr>
          <w:rFonts w:asciiTheme="majorHAnsi" w:hAnsiTheme="majorHAnsi"/>
        </w:rPr>
        <w:t xml:space="preserve">. </w:t>
      </w:r>
      <w:bookmarkEnd w:id="5"/>
      <w:r w:rsidR="000D50C2" w:rsidRPr="00E02E9E">
        <w:rPr>
          <w:rFonts w:asciiTheme="majorHAnsi" w:hAnsiTheme="majorHAnsi"/>
        </w:rPr>
        <w:br/>
      </w:r>
      <w:r w:rsidRPr="00E02E9E">
        <w:rPr>
          <w:rFonts w:asciiTheme="majorHAnsi" w:hAnsiTheme="majorHAnsi"/>
          <w:i/>
          <w:iCs/>
        </w:rPr>
        <w:t xml:space="preserve">Please note: Midriff, crop or singlet tops do not provide enough sun protection and therefore are not recommended.  </w:t>
      </w:r>
    </w:p>
    <w:p w14:paraId="0F2CCB29" w14:textId="6974EE1B" w:rsidR="000A433F" w:rsidRPr="00E02E9E" w:rsidRDefault="000A433F" w:rsidP="0079498A">
      <w:pPr>
        <w:pStyle w:val="ListParagraph"/>
        <w:spacing w:after="0" w:line="360" w:lineRule="auto"/>
        <w:rPr>
          <w:rFonts w:asciiTheme="majorHAnsi" w:hAnsiTheme="majorHAnsi"/>
          <w:b/>
        </w:rPr>
      </w:pPr>
    </w:p>
    <w:p w14:paraId="5328F5CC" w14:textId="778F03F3" w:rsidR="00254E00" w:rsidRPr="00E02E9E" w:rsidRDefault="00266090" w:rsidP="0079498A">
      <w:pPr>
        <w:spacing w:after="0" w:line="360" w:lineRule="auto"/>
        <w:rPr>
          <w:color w:val="34ABC1"/>
        </w:rPr>
      </w:pPr>
      <w:r w:rsidRPr="00E02E9E">
        <w:rPr>
          <w:color w:val="34ABC1"/>
        </w:rPr>
        <w:t xml:space="preserve">SUNSCREEN  </w:t>
      </w:r>
    </w:p>
    <w:p w14:paraId="1E78B2CD" w14:textId="44977D95" w:rsidR="00254E00" w:rsidRPr="00E02E9E" w:rsidRDefault="000A433F" w:rsidP="0079498A">
      <w:pPr>
        <w:spacing w:after="0" w:line="360" w:lineRule="auto"/>
        <w:rPr>
          <w:rFonts w:asciiTheme="majorHAnsi" w:hAnsiTheme="majorHAnsi"/>
        </w:rPr>
      </w:pPr>
      <w:bookmarkStart w:id="6" w:name="_Hlk19183433"/>
      <w:r w:rsidRPr="00E02E9E">
        <w:rPr>
          <w:rFonts w:asciiTheme="majorHAnsi" w:hAnsiTheme="majorHAnsi"/>
        </w:rPr>
        <w:t xml:space="preserve">As per Cancer Council </w:t>
      </w:r>
      <w:r w:rsidR="00D8123F" w:rsidRPr="00E02E9E">
        <w:rPr>
          <w:rFonts w:asciiTheme="majorHAnsi" w:hAnsiTheme="majorHAnsi"/>
        </w:rPr>
        <w:t xml:space="preserve">Australia </w:t>
      </w:r>
      <w:r w:rsidRPr="00E02E9E">
        <w:rPr>
          <w:rFonts w:asciiTheme="majorHAnsi" w:hAnsiTheme="majorHAnsi"/>
        </w:rPr>
        <w:t>recommendations:</w:t>
      </w:r>
    </w:p>
    <w:bookmarkEnd w:id="6"/>
    <w:p w14:paraId="23BE1643" w14:textId="0F6A2D63" w:rsidR="000A433F" w:rsidRPr="00E02E9E" w:rsidRDefault="00A86AEF" w:rsidP="0079498A">
      <w:pPr>
        <w:pStyle w:val="ListParagraph"/>
        <w:numPr>
          <w:ilvl w:val="0"/>
          <w:numId w:val="15"/>
        </w:numPr>
        <w:spacing w:after="0" w:line="360" w:lineRule="auto"/>
        <w:rPr>
          <w:rFonts w:asciiTheme="majorHAnsi" w:hAnsiTheme="majorHAnsi"/>
        </w:rPr>
      </w:pPr>
      <w:r w:rsidRPr="00E02E9E">
        <w:rPr>
          <w:rFonts w:asciiTheme="majorHAnsi" w:hAnsiTheme="majorHAnsi"/>
        </w:rPr>
        <w:t>s</w:t>
      </w:r>
      <w:r w:rsidR="000A433F" w:rsidRPr="00E02E9E">
        <w:rPr>
          <w:rFonts w:asciiTheme="majorHAnsi" w:hAnsiTheme="majorHAnsi"/>
        </w:rPr>
        <w:t>taff and children will apply SPF30</w:t>
      </w:r>
      <w:r w:rsidR="00D8123F" w:rsidRPr="00E02E9E">
        <w:rPr>
          <w:rFonts w:asciiTheme="majorHAnsi" w:hAnsiTheme="majorHAnsi"/>
        </w:rPr>
        <w:t xml:space="preserve"> or higher</w:t>
      </w:r>
      <w:r w:rsidR="000A433F" w:rsidRPr="00E02E9E">
        <w:rPr>
          <w:rFonts w:asciiTheme="majorHAnsi" w:hAnsiTheme="majorHAnsi"/>
        </w:rPr>
        <w:t xml:space="preserve"> broad-spectrum water-resistant sunscreen 20 minutes before going outdoors and reapply every 2 hours</w:t>
      </w:r>
      <w:r w:rsidR="001271CA" w:rsidRPr="00E02E9E">
        <w:rPr>
          <w:rFonts w:asciiTheme="majorHAnsi" w:hAnsiTheme="majorHAnsi"/>
        </w:rPr>
        <w:t xml:space="preserve"> or more frequently if washed or wiped </w:t>
      </w:r>
      <w:r w:rsidR="00645AD5" w:rsidRPr="00E02E9E">
        <w:rPr>
          <w:rFonts w:asciiTheme="majorHAnsi" w:hAnsiTheme="majorHAnsi"/>
        </w:rPr>
        <w:t>off.</w:t>
      </w:r>
    </w:p>
    <w:p w14:paraId="4E68DAAF" w14:textId="7D6C3EBC" w:rsidR="000A433F" w:rsidRPr="00E02E9E" w:rsidRDefault="00A86AEF" w:rsidP="00A86AEF">
      <w:pPr>
        <w:pStyle w:val="ListParagraph"/>
        <w:numPr>
          <w:ilvl w:val="0"/>
          <w:numId w:val="15"/>
        </w:numPr>
        <w:spacing w:after="0" w:line="360" w:lineRule="auto"/>
        <w:rPr>
          <w:rFonts w:asciiTheme="majorHAnsi" w:hAnsiTheme="majorHAnsi"/>
        </w:rPr>
      </w:pPr>
      <w:r w:rsidRPr="00E02E9E">
        <w:rPr>
          <w:rFonts w:asciiTheme="majorHAnsi" w:hAnsiTheme="majorHAnsi"/>
        </w:rPr>
        <w:t>p</w:t>
      </w:r>
      <w:r w:rsidR="000A433F" w:rsidRPr="00E02E9E">
        <w:rPr>
          <w:rFonts w:asciiTheme="majorHAnsi" w:hAnsiTheme="majorHAnsi"/>
        </w:rPr>
        <w:t xml:space="preserve">ermission to apply sunscreen is included in the </w:t>
      </w:r>
      <w:r w:rsidRPr="00E02E9E">
        <w:rPr>
          <w:rFonts w:asciiTheme="majorHAnsi" w:hAnsiTheme="majorHAnsi"/>
        </w:rPr>
        <w:t>S</w:t>
      </w:r>
      <w:r w:rsidR="000A433F" w:rsidRPr="00E02E9E">
        <w:rPr>
          <w:rFonts w:asciiTheme="majorHAnsi" w:hAnsiTheme="majorHAnsi"/>
        </w:rPr>
        <w:t>ervice enrolment form</w:t>
      </w:r>
      <w:r w:rsidRPr="00E02E9E">
        <w:rPr>
          <w:rFonts w:asciiTheme="majorHAnsi" w:hAnsiTheme="majorHAnsi"/>
        </w:rPr>
        <w:t xml:space="preserve"> (see </w:t>
      </w:r>
      <w:r w:rsidRPr="00E02E9E">
        <w:rPr>
          <w:rFonts w:asciiTheme="majorHAnsi" w:hAnsiTheme="majorHAnsi"/>
          <w:i/>
          <w:iCs/>
        </w:rPr>
        <w:t>Enrolment Policy</w:t>
      </w:r>
      <w:r w:rsidRPr="00E02E9E">
        <w:rPr>
          <w:rFonts w:asciiTheme="majorHAnsi" w:hAnsiTheme="majorHAnsi"/>
        </w:rPr>
        <w:t>)</w:t>
      </w:r>
    </w:p>
    <w:p w14:paraId="279A5D51" w14:textId="4CB88E04" w:rsidR="000A433F" w:rsidRPr="00E02E9E" w:rsidRDefault="00A86AEF" w:rsidP="00A86AEF">
      <w:pPr>
        <w:pStyle w:val="ListParagraph"/>
        <w:numPr>
          <w:ilvl w:val="0"/>
          <w:numId w:val="15"/>
        </w:numPr>
        <w:spacing w:after="0" w:line="360" w:lineRule="auto"/>
        <w:rPr>
          <w:rFonts w:asciiTheme="majorHAnsi" w:hAnsiTheme="majorHAnsi"/>
        </w:rPr>
      </w:pPr>
      <w:r w:rsidRPr="00E02E9E">
        <w:rPr>
          <w:rFonts w:asciiTheme="majorHAnsi" w:hAnsiTheme="majorHAnsi"/>
        </w:rPr>
        <w:t>w</w:t>
      </w:r>
      <w:r w:rsidR="000A433F" w:rsidRPr="00E02E9E">
        <w:rPr>
          <w:rFonts w:asciiTheme="majorHAnsi" w:hAnsiTheme="majorHAnsi"/>
        </w:rPr>
        <w:t xml:space="preserve">here children have allergies or sensitivity to the sunscreen, parents are asked to provide an alternative </w:t>
      </w:r>
      <w:r w:rsidR="00045F41" w:rsidRPr="00E02E9E">
        <w:rPr>
          <w:rFonts w:asciiTheme="majorHAnsi" w:hAnsiTheme="majorHAnsi"/>
        </w:rPr>
        <w:t>sunscreen, or the child is encouraged to play in the shade.</w:t>
      </w:r>
      <w:r w:rsidRPr="00E02E9E">
        <w:rPr>
          <w:rFonts w:asciiTheme="majorHAnsi" w:hAnsiTheme="majorHAnsi"/>
        </w:rPr>
        <w:t xml:space="preserve"> A record of any allergy must be provided in writing from the parent</w:t>
      </w:r>
      <w:r w:rsidR="00C24300" w:rsidRPr="00E02E9E">
        <w:rPr>
          <w:rFonts w:asciiTheme="majorHAnsi" w:hAnsiTheme="majorHAnsi"/>
        </w:rPr>
        <w:t>/guardian</w:t>
      </w:r>
      <w:r w:rsidRPr="00E02E9E">
        <w:rPr>
          <w:rFonts w:asciiTheme="majorHAnsi" w:hAnsiTheme="majorHAnsi"/>
        </w:rPr>
        <w:t xml:space="preserve"> and recorded on the child’s enrolment record.</w:t>
      </w:r>
      <w:r w:rsidR="000A433F" w:rsidRPr="00E02E9E">
        <w:rPr>
          <w:rFonts w:asciiTheme="majorHAnsi" w:hAnsiTheme="majorHAnsi"/>
        </w:rPr>
        <w:t xml:space="preserve"> Cancer Council </w:t>
      </w:r>
      <w:r w:rsidR="00D8123F" w:rsidRPr="00E02E9E">
        <w:rPr>
          <w:rFonts w:asciiTheme="majorHAnsi" w:hAnsiTheme="majorHAnsi"/>
        </w:rPr>
        <w:t xml:space="preserve">Australia </w:t>
      </w:r>
      <w:r w:rsidR="000A433F" w:rsidRPr="00E02E9E">
        <w:rPr>
          <w:rFonts w:asciiTheme="majorHAnsi" w:hAnsiTheme="majorHAnsi"/>
        </w:rPr>
        <w:t>recommends usage tests before applying a new sunscreen.</w:t>
      </w:r>
    </w:p>
    <w:p w14:paraId="398AAC7C" w14:textId="2627EDDA" w:rsidR="00BF646B" w:rsidRPr="00E02E9E" w:rsidRDefault="00A86AEF" w:rsidP="00BF646B">
      <w:pPr>
        <w:pStyle w:val="ListParagraph"/>
        <w:numPr>
          <w:ilvl w:val="0"/>
          <w:numId w:val="15"/>
        </w:numPr>
        <w:spacing w:after="0" w:line="360" w:lineRule="auto"/>
        <w:rPr>
          <w:rFonts w:asciiTheme="majorHAnsi" w:hAnsiTheme="majorHAnsi"/>
        </w:rPr>
      </w:pPr>
      <w:r w:rsidRPr="00E02E9E">
        <w:rPr>
          <w:rFonts w:asciiTheme="majorHAnsi" w:hAnsiTheme="majorHAnsi"/>
        </w:rPr>
        <w:t>t</w:t>
      </w:r>
      <w:r w:rsidR="00D3609E" w:rsidRPr="00E02E9E">
        <w:rPr>
          <w:rFonts w:asciiTheme="majorHAnsi" w:hAnsiTheme="majorHAnsi"/>
        </w:rPr>
        <w:t xml:space="preserve">o help develop independent skills ready for school, children from three years of age are given opportunities to apply their own sunscreen under supervision of </w:t>
      </w:r>
      <w:r w:rsidR="00645AD5" w:rsidRPr="00E02E9E">
        <w:rPr>
          <w:rFonts w:asciiTheme="majorHAnsi" w:hAnsiTheme="majorHAnsi"/>
        </w:rPr>
        <w:t>staff and</w:t>
      </w:r>
      <w:r w:rsidR="00D3609E" w:rsidRPr="00E02E9E">
        <w:rPr>
          <w:rFonts w:asciiTheme="majorHAnsi" w:hAnsiTheme="majorHAnsi"/>
        </w:rPr>
        <w:t xml:space="preserve"> are encouraged to do </w:t>
      </w:r>
      <w:r w:rsidR="00645AD5" w:rsidRPr="00E02E9E">
        <w:rPr>
          <w:rFonts w:asciiTheme="majorHAnsi" w:hAnsiTheme="majorHAnsi"/>
        </w:rPr>
        <w:t>so.</w:t>
      </w:r>
    </w:p>
    <w:p w14:paraId="1B257E3D" w14:textId="43556AAC" w:rsidR="00D97717" w:rsidRPr="00E02E9E" w:rsidRDefault="00A86AEF" w:rsidP="00D97717">
      <w:pPr>
        <w:pStyle w:val="ListParagraph"/>
        <w:numPr>
          <w:ilvl w:val="0"/>
          <w:numId w:val="15"/>
        </w:numPr>
        <w:spacing w:after="0" w:line="360" w:lineRule="auto"/>
        <w:rPr>
          <w:rFonts w:asciiTheme="majorHAnsi" w:hAnsiTheme="majorHAnsi"/>
        </w:rPr>
      </w:pPr>
      <w:r w:rsidRPr="00E02E9E">
        <w:rPr>
          <w:rFonts w:asciiTheme="majorHAnsi" w:hAnsiTheme="majorHAnsi"/>
        </w:rPr>
        <w:t>s</w:t>
      </w:r>
      <w:r w:rsidR="000A433F" w:rsidRPr="00E02E9E">
        <w:rPr>
          <w:rFonts w:asciiTheme="majorHAnsi" w:hAnsiTheme="majorHAnsi"/>
        </w:rPr>
        <w:t xml:space="preserve">unscreen is stored in a cool, dry place and the use-by-date monitored. </w:t>
      </w:r>
    </w:p>
    <w:p w14:paraId="289908B4" w14:textId="1C3EB9C3" w:rsidR="00A40370" w:rsidRPr="00E02E9E" w:rsidRDefault="004E7D99" w:rsidP="00D97717">
      <w:pPr>
        <w:pStyle w:val="ListParagraph"/>
        <w:numPr>
          <w:ilvl w:val="0"/>
          <w:numId w:val="15"/>
        </w:numPr>
        <w:spacing w:after="0" w:line="360" w:lineRule="auto"/>
        <w:rPr>
          <w:rFonts w:asciiTheme="majorHAnsi" w:hAnsiTheme="majorHAnsi"/>
        </w:rPr>
      </w:pPr>
      <w:r w:rsidRPr="00E02E9E">
        <w:rPr>
          <w:rFonts w:asciiTheme="majorHAnsi" w:hAnsiTheme="majorHAnsi"/>
        </w:rPr>
        <w:t>June/July UV is mostly below 3 therefore sunscreen is not compulsory. Hats and beanies are must still be worn when outside.</w:t>
      </w:r>
    </w:p>
    <w:p w14:paraId="7150283E" w14:textId="27AE4926" w:rsidR="005B3094" w:rsidRPr="00E02E9E" w:rsidRDefault="005B3094" w:rsidP="00D97717">
      <w:pPr>
        <w:pStyle w:val="ListParagraph"/>
        <w:numPr>
          <w:ilvl w:val="0"/>
          <w:numId w:val="15"/>
        </w:numPr>
        <w:spacing w:after="0" w:line="360" w:lineRule="auto"/>
        <w:rPr>
          <w:rFonts w:asciiTheme="majorHAnsi" w:hAnsiTheme="majorHAnsi"/>
        </w:rPr>
      </w:pPr>
      <w:r w:rsidRPr="00E02E9E">
        <w:rPr>
          <w:rFonts w:asciiTheme="majorHAnsi" w:hAnsiTheme="majorHAnsi"/>
        </w:rPr>
        <w:t xml:space="preserve">During Spring and Summer parents are asked to </w:t>
      </w:r>
      <w:r w:rsidR="00645AD5" w:rsidRPr="00E02E9E">
        <w:rPr>
          <w:rFonts w:asciiTheme="majorHAnsi" w:hAnsiTheme="majorHAnsi"/>
        </w:rPr>
        <w:t>apply</w:t>
      </w:r>
      <w:r w:rsidRPr="00E02E9E">
        <w:rPr>
          <w:rFonts w:asciiTheme="majorHAnsi" w:hAnsiTheme="majorHAnsi"/>
        </w:rPr>
        <w:t xml:space="preserve"> sunscreen prior to arriving at the Centre in the mornings so children are to partake in outdoor play when they arrive. Parents are to communicate with educators on arrival as to whether they have applied sunscreen to their child.</w:t>
      </w:r>
    </w:p>
    <w:p w14:paraId="04ED562B" w14:textId="77777777" w:rsidR="00AA3B49" w:rsidRPr="00E02E9E" w:rsidRDefault="00AA3B49" w:rsidP="00AA3B49">
      <w:pPr>
        <w:spacing w:after="0" w:line="360" w:lineRule="auto"/>
        <w:rPr>
          <w:rFonts w:asciiTheme="majorHAnsi" w:hAnsiTheme="majorHAnsi"/>
        </w:rPr>
      </w:pPr>
    </w:p>
    <w:p w14:paraId="3941A429" w14:textId="77777777" w:rsidR="00D97717" w:rsidRPr="00E02E9E" w:rsidRDefault="00D97717" w:rsidP="00D97717">
      <w:pPr>
        <w:spacing w:after="0" w:line="360" w:lineRule="auto"/>
        <w:rPr>
          <w:rFonts w:asciiTheme="majorHAnsi" w:hAnsiTheme="majorHAnsi"/>
        </w:rPr>
      </w:pPr>
    </w:p>
    <w:p w14:paraId="640E9899" w14:textId="77777777" w:rsidR="00E02E9E" w:rsidRPr="00E02E9E" w:rsidRDefault="00E02E9E" w:rsidP="00D97717">
      <w:pPr>
        <w:spacing w:after="0" w:line="360" w:lineRule="auto"/>
        <w:rPr>
          <w:rFonts w:asciiTheme="majorHAnsi" w:hAnsiTheme="majorHAnsi"/>
        </w:rPr>
      </w:pPr>
    </w:p>
    <w:p w14:paraId="06A0E966" w14:textId="77777777" w:rsidR="00E02E9E" w:rsidRPr="00E02E9E" w:rsidRDefault="00E02E9E" w:rsidP="00D97717">
      <w:pPr>
        <w:spacing w:after="0" w:line="360" w:lineRule="auto"/>
        <w:rPr>
          <w:rFonts w:asciiTheme="majorHAnsi" w:hAnsiTheme="majorHAnsi"/>
        </w:rPr>
      </w:pPr>
    </w:p>
    <w:p w14:paraId="72DED246" w14:textId="77777777" w:rsidR="00E02E9E" w:rsidRPr="00E02E9E" w:rsidRDefault="00E02E9E" w:rsidP="00D97717">
      <w:pPr>
        <w:spacing w:after="0" w:line="360" w:lineRule="auto"/>
        <w:rPr>
          <w:rFonts w:asciiTheme="majorHAnsi" w:hAnsiTheme="majorHAnsi"/>
        </w:rPr>
      </w:pPr>
    </w:p>
    <w:p w14:paraId="3FC295AB" w14:textId="0BDA6D63" w:rsidR="00D97717" w:rsidRPr="00E02E9E" w:rsidRDefault="00D97717" w:rsidP="00D97717">
      <w:pPr>
        <w:spacing w:after="0" w:line="360" w:lineRule="auto"/>
        <w:rPr>
          <w:rFonts w:cstheme="minorHAnsi"/>
          <w:color w:val="9CC2E5" w:themeColor="accent1" w:themeTint="99"/>
        </w:rPr>
      </w:pPr>
      <w:r w:rsidRPr="00E02E9E">
        <w:rPr>
          <w:rFonts w:cstheme="minorHAnsi"/>
          <w:color w:val="9CC2E5" w:themeColor="accent1" w:themeTint="99"/>
        </w:rPr>
        <w:lastRenderedPageBreak/>
        <w:t>BABIES 12 MONTHS AND UNDER</w:t>
      </w:r>
    </w:p>
    <w:p w14:paraId="4BC82F34" w14:textId="77777777" w:rsidR="00D97717" w:rsidRPr="00E02E9E" w:rsidRDefault="00D97717" w:rsidP="00E02E9E">
      <w:pPr>
        <w:pStyle w:val="NormalWeb"/>
        <w:shd w:val="clear" w:color="auto" w:fill="FFFFFF"/>
        <w:spacing w:after="120" w:afterAutospacing="0" w:line="360" w:lineRule="auto"/>
        <w:rPr>
          <w:rFonts w:asciiTheme="minorHAnsi" w:hAnsiTheme="minorHAnsi" w:cstheme="minorHAnsi"/>
          <w:color w:val="454545"/>
          <w:sz w:val="22"/>
          <w:szCs w:val="22"/>
        </w:rPr>
      </w:pPr>
      <w:r w:rsidRPr="00E02E9E">
        <w:rPr>
          <w:rFonts w:asciiTheme="minorHAnsi" w:hAnsiTheme="minorHAnsi" w:cstheme="minorHAnsi"/>
          <w:color w:val="454545"/>
          <w:sz w:val="22"/>
          <w:szCs w:val="22"/>
        </w:rPr>
        <w:t>The widespread use of sunscreen on babies under six months is not generally recommended as they have very sensitive skin which may be more likely to suffer a reaction.</w:t>
      </w:r>
    </w:p>
    <w:p w14:paraId="59C7B0D6" w14:textId="7AF00ABE" w:rsidR="00D97717" w:rsidRPr="00E02E9E" w:rsidRDefault="00D97717" w:rsidP="00E02E9E">
      <w:pPr>
        <w:pStyle w:val="NormalWeb"/>
        <w:shd w:val="clear" w:color="auto" w:fill="FFFFFF"/>
        <w:spacing w:after="120" w:afterAutospacing="0" w:line="360" w:lineRule="auto"/>
        <w:rPr>
          <w:rFonts w:asciiTheme="minorHAnsi" w:hAnsiTheme="minorHAnsi" w:cstheme="minorHAnsi"/>
          <w:color w:val="454545"/>
          <w:sz w:val="22"/>
          <w:szCs w:val="22"/>
        </w:rPr>
      </w:pPr>
      <w:r w:rsidRPr="00E02E9E">
        <w:rPr>
          <w:rFonts w:asciiTheme="minorHAnsi" w:hAnsiTheme="minorHAnsi" w:cstheme="minorHAnsi"/>
          <w:color w:val="454545"/>
          <w:sz w:val="22"/>
          <w:szCs w:val="22"/>
        </w:rPr>
        <w:t xml:space="preserve">Cancer Council recommends keeping babies under 12 months away from direct sunlight as much as possible when UV levels are 3 and above, as their skin is more sensitive than adults’. </w:t>
      </w:r>
      <w:r w:rsidR="00BE0125" w:rsidRPr="00E02E9E">
        <w:rPr>
          <w:rFonts w:asciiTheme="minorHAnsi" w:hAnsiTheme="minorHAnsi" w:cstheme="minorHAnsi"/>
          <w:color w:val="454545"/>
          <w:sz w:val="22"/>
          <w:szCs w:val="22"/>
        </w:rPr>
        <w:t>Daily</w:t>
      </w:r>
      <w:r w:rsidRPr="00E02E9E">
        <w:rPr>
          <w:rFonts w:asciiTheme="minorHAnsi" w:hAnsiTheme="minorHAnsi" w:cstheme="minorHAnsi"/>
          <w:color w:val="454545"/>
          <w:sz w:val="22"/>
          <w:szCs w:val="22"/>
        </w:rPr>
        <w:t xml:space="preserve"> activities to ensure the baby is well protected from the sun and aim to </w:t>
      </w:r>
      <w:r w:rsidR="00645AD5" w:rsidRPr="00E02E9E">
        <w:rPr>
          <w:rFonts w:asciiTheme="minorHAnsi" w:hAnsiTheme="minorHAnsi" w:cstheme="minorHAnsi"/>
          <w:color w:val="454545"/>
          <w:sz w:val="22"/>
          <w:szCs w:val="22"/>
        </w:rPr>
        <w:t>minimize</w:t>
      </w:r>
      <w:r w:rsidRPr="00E02E9E">
        <w:rPr>
          <w:rFonts w:asciiTheme="minorHAnsi" w:hAnsiTheme="minorHAnsi" w:cstheme="minorHAnsi"/>
          <w:color w:val="454545"/>
          <w:sz w:val="22"/>
          <w:szCs w:val="22"/>
        </w:rPr>
        <w:t xml:space="preserve"> time outside during the middle of the day during the summer period when UV levels are strongest. When this is not possible, ensure that babies are protected from the sun by shade, protective clothing and a hat. Check the baby’s clothing, hat and shade positioning regularly to ensure he/she continues to be well protected from UV.</w:t>
      </w:r>
    </w:p>
    <w:p w14:paraId="3CBF0BE1" w14:textId="77777777" w:rsidR="00A86AEF" w:rsidRPr="00E02E9E" w:rsidRDefault="00A86AEF" w:rsidP="00B73E81">
      <w:pPr>
        <w:spacing w:after="0" w:line="360" w:lineRule="auto"/>
        <w:rPr>
          <w:color w:val="22A1BB"/>
        </w:rPr>
      </w:pPr>
    </w:p>
    <w:p w14:paraId="56C94E67" w14:textId="45A872A5" w:rsidR="00A86AEF" w:rsidRPr="00E02E9E" w:rsidRDefault="00B122CB" w:rsidP="00B73E81">
      <w:pPr>
        <w:spacing w:after="0" w:line="360" w:lineRule="auto"/>
        <w:rPr>
          <w:color w:val="34ABC1"/>
        </w:rPr>
      </w:pPr>
      <w:r w:rsidRPr="00E02E9E">
        <w:rPr>
          <w:color w:val="34ABC1"/>
        </w:rPr>
        <w:t>RISKS OF SUMMER PLAY</w:t>
      </w:r>
    </w:p>
    <w:p w14:paraId="77C469E2" w14:textId="77777777" w:rsidR="0087398D" w:rsidRDefault="00435CA9" w:rsidP="00B73E81">
      <w:pPr>
        <w:spacing w:after="0" w:line="360" w:lineRule="auto"/>
        <w:rPr>
          <w:rFonts w:asciiTheme="majorHAnsi" w:hAnsiTheme="majorHAnsi" w:cs="Calibri"/>
          <w:color w:val="000000" w:themeColor="text1"/>
        </w:rPr>
      </w:pPr>
      <w:r w:rsidRPr="00E02E9E">
        <w:rPr>
          <w:rFonts w:asciiTheme="majorHAnsi" w:hAnsiTheme="majorHAnsi"/>
          <w:color w:val="000000" w:themeColor="text1"/>
        </w:rPr>
        <w:t>Australia has a hot climate and inevitably playground equipment and surfacing can heat up rapidly and retain heat. Many playground surfaces and equipment can exceed temperatures greater than 50</w:t>
      </w:r>
      <w:r w:rsidRPr="00E02E9E">
        <w:rPr>
          <w:rFonts w:asciiTheme="majorHAnsi" w:hAnsiTheme="majorHAnsi" w:cs="Calibri"/>
          <w:color w:val="000000" w:themeColor="text1"/>
        </w:rPr>
        <w:t xml:space="preserve">°C and if young children </w:t>
      </w:r>
      <w:proofErr w:type="gramStart"/>
      <w:r w:rsidRPr="00E02E9E">
        <w:rPr>
          <w:rFonts w:asciiTheme="majorHAnsi" w:hAnsiTheme="majorHAnsi" w:cs="Calibri"/>
          <w:color w:val="000000" w:themeColor="text1"/>
        </w:rPr>
        <w:t>come into contact with</w:t>
      </w:r>
      <w:proofErr w:type="gramEnd"/>
      <w:r w:rsidRPr="00E02E9E">
        <w:rPr>
          <w:rFonts w:asciiTheme="majorHAnsi" w:hAnsiTheme="majorHAnsi" w:cs="Calibri"/>
          <w:color w:val="000000" w:themeColor="text1"/>
        </w:rPr>
        <w:t xml:space="preserve"> these surfaces, they can be burned severely within seconds. </w:t>
      </w:r>
      <w:r w:rsidR="00E06CCD" w:rsidRPr="00E02E9E">
        <w:rPr>
          <w:rFonts w:asciiTheme="majorHAnsi" w:hAnsiTheme="majorHAnsi" w:cs="Calibri"/>
          <w:color w:val="000000" w:themeColor="text1"/>
        </w:rPr>
        <w:t xml:space="preserve">Surfaces can retain heat for long periods of time and cause burns to children. </w:t>
      </w:r>
    </w:p>
    <w:p w14:paraId="52EB2C5B" w14:textId="77777777" w:rsidR="0087398D" w:rsidRDefault="0087398D" w:rsidP="00B73E81">
      <w:pPr>
        <w:spacing w:after="0" w:line="360" w:lineRule="auto"/>
        <w:rPr>
          <w:rFonts w:asciiTheme="majorHAnsi" w:hAnsiTheme="majorHAnsi" w:cs="Calibri"/>
          <w:color w:val="000000" w:themeColor="text1"/>
        </w:rPr>
      </w:pPr>
    </w:p>
    <w:p w14:paraId="52A61C2E" w14:textId="451F0AB9" w:rsidR="00E06CCD" w:rsidRPr="00E02E9E" w:rsidRDefault="00E06CCD" w:rsidP="00B73E81">
      <w:pPr>
        <w:spacing w:after="0" w:line="360" w:lineRule="auto"/>
        <w:rPr>
          <w:rFonts w:asciiTheme="majorHAnsi" w:hAnsiTheme="majorHAnsi" w:cs="Calibri"/>
          <w:color w:val="000000" w:themeColor="text1"/>
        </w:rPr>
      </w:pPr>
      <w:r w:rsidRPr="00E02E9E">
        <w:rPr>
          <w:rFonts w:asciiTheme="majorHAnsi" w:hAnsiTheme="majorHAnsi" w:cs="Calibri"/>
          <w:color w:val="000000" w:themeColor="text1"/>
        </w:rPr>
        <w:t xml:space="preserve">Play surfaces must be monitored before children have access to the outdoor environment. </w:t>
      </w:r>
      <w:r w:rsidR="005145B0" w:rsidRPr="00E02E9E">
        <w:rPr>
          <w:rFonts w:asciiTheme="majorHAnsi" w:hAnsiTheme="majorHAnsi" w:cs="Calibri"/>
          <w:color w:val="000000" w:themeColor="text1"/>
        </w:rPr>
        <w:t>Throughout summer educators will</w:t>
      </w:r>
      <w:r w:rsidR="00D824E8" w:rsidRPr="00E02E9E">
        <w:rPr>
          <w:rFonts w:asciiTheme="majorHAnsi" w:hAnsiTheme="majorHAnsi" w:cs="Calibri"/>
          <w:color w:val="000000" w:themeColor="text1"/>
        </w:rPr>
        <w:t xml:space="preserve"> test play equipment</w:t>
      </w:r>
      <w:r w:rsidR="00FF7E14" w:rsidRPr="00E02E9E">
        <w:rPr>
          <w:rFonts w:asciiTheme="majorHAnsi" w:hAnsiTheme="majorHAnsi" w:cs="Calibri"/>
          <w:color w:val="000000" w:themeColor="text1"/>
        </w:rPr>
        <w:t xml:space="preserve"> by touch</w:t>
      </w:r>
      <w:r w:rsidR="00D824E8" w:rsidRPr="00E02E9E">
        <w:rPr>
          <w:rFonts w:asciiTheme="majorHAnsi" w:hAnsiTheme="majorHAnsi" w:cs="Calibri"/>
          <w:color w:val="000000" w:themeColor="text1"/>
        </w:rPr>
        <w:t xml:space="preserve"> as part of the outdoor safety checklist before allowing any children to play on it. Educators will also encourage children to keep their shoes on</w:t>
      </w:r>
      <w:r w:rsidR="007A653B" w:rsidRPr="00E02E9E">
        <w:rPr>
          <w:rFonts w:asciiTheme="majorHAnsi" w:hAnsiTheme="majorHAnsi" w:cs="Calibri"/>
          <w:color w:val="000000" w:themeColor="text1"/>
        </w:rPr>
        <w:t xml:space="preserve"> during hot weather as the pavement becomes very hot</w:t>
      </w:r>
      <w:r w:rsidR="002D7750" w:rsidRPr="00E02E9E">
        <w:rPr>
          <w:rFonts w:asciiTheme="majorHAnsi" w:hAnsiTheme="majorHAnsi" w:cs="Calibri"/>
          <w:color w:val="000000" w:themeColor="text1"/>
        </w:rPr>
        <w:t xml:space="preserve"> during this time.</w:t>
      </w:r>
    </w:p>
    <w:p w14:paraId="79D0D59C" w14:textId="77777777" w:rsidR="00F45C03" w:rsidRPr="00E02E9E" w:rsidRDefault="00F45C03" w:rsidP="00B73E81">
      <w:pPr>
        <w:spacing w:after="0" w:line="360" w:lineRule="auto"/>
        <w:rPr>
          <w:rFonts w:asciiTheme="majorHAnsi" w:hAnsiTheme="majorHAnsi" w:cs="Calibri"/>
          <w:color w:val="000000" w:themeColor="text1"/>
        </w:rPr>
      </w:pPr>
    </w:p>
    <w:p w14:paraId="1500F605" w14:textId="01951ACF" w:rsidR="00F45C03" w:rsidRPr="00E02E9E" w:rsidRDefault="00995201" w:rsidP="00F45C03">
      <w:pPr>
        <w:spacing w:after="0" w:line="360" w:lineRule="auto"/>
        <w:rPr>
          <w:color w:val="34ABC1"/>
        </w:rPr>
      </w:pPr>
      <w:r w:rsidRPr="00E02E9E">
        <w:rPr>
          <w:color w:val="34ABC1"/>
        </w:rPr>
        <w:t xml:space="preserve">SEVERE </w:t>
      </w:r>
      <w:r w:rsidR="00F45C03" w:rsidRPr="00E02E9E">
        <w:rPr>
          <w:color w:val="34ABC1"/>
        </w:rPr>
        <w:t xml:space="preserve">HEAT </w:t>
      </w:r>
    </w:p>
    <w:p w14:paraId="10B4D39A" w14:textId="5F40AF3D" w:rsidR="00995201" w:rsidRPr="00E02E9E" w:rsidRDefault="00995201" w:rsidP="00F45C03">
      <w:pPr>
        <w:spacing w:after="0" w:line="360" w:lineRule="auto"/>
        <w:rPr>
          <w:rFonts w:ascii="Calibri Light" w:hAnsi="Calibri Light" w:cs="Calibri Light"/>
          <w:color w:val="000000" w:themeColor="text1"/>
        </w:rPr>
      </w:pPr>
      <w:r w:rsidRPr="00E02E9E">
        <w:rPr>
          <w:rFonts w:ascii="Calibri Light" w:hAnsi="Calibri Light" w:cs="Calibri Light"/>
          <w:color w:val="000000" w:themeColor="text1"/>
        </w:rPr>
        <w:t>Severe</w:t>
      </w:r>
      <w:r w:rsidR="00F45C03" w:rsidRPr="00E02E9E">
        <w:rPr>
          <w:rFonts w:ascii="Calibri Light" w:hAnsi="Calibri Light" w:cs="Calibri Light"/>
          <w:color w:val="000000" w:themeColor="text1"/>
        </w:rPr>
        <w:t xml:space="preserve"> heat or heatwaves are periods of unusually hot weather. </w:t>
      </w:r>
      <w:r w:rsidRPr="00E02E9E">
        <w:rPr>
          <w:rFonts w:ascii="Calibri Light" w:hAnsi="Calibri Light" w:cs="Calibri Light"/>
          <w:color w:val="000000" w:themeColor="text1"/>
        </w:rPr>
        <w:t xml:space="preserve">Babies and young children can dehydrate quickly which can cause heat-related illness including heat stroke and heat exhaustion. </w:t>
      </w:r>
    </w:p>
    <w:p w14:paraId="2AC71BC3" w14:textId="77777777" w:rsidR="005B712C" w:rsidRPr="00E02E9E" w:rsidRDefault="005B712C" w:rsidP="006A774E">
      <w:pPr>
        <w:spacing w:after="0" w:line="360" w:lineRule="auto"/>
        <w:rPr>
          <w:rFonts w:ascii="Calibri Light" w:hAnsi="Calibri Light" w:cs="Calibri Light"/>
          <w:color w:val="000000" w:themeColor="text1"/>
        </w:rPr>
      </w:pPr>
    </w:p>
    <w:p w14:paraId="3E714B66" w14:textId="2EEF3B6A" w:rsidR="00F45C03" w:rsidRPr="00E02E9E" w:rsidRDefault="00F45C03" w:rsidP="006A774E">
      <w:pPr>
        <w:spacing w:after="0" w:line="360" w:lineRule="auto"/>
        <w:rPr>
          <w:rFonts w:ascii="Calibri Light" w:hAnsi="Calibri Light" w:cs="Calibri Light"/>
          <w:color w:val="000000" w:themeColor="text1"/>
        </w:rPr>
      </w:pPr>
      <w:r w:rsidRPr="00E02E9E">
        <w:rPr>
          <w:rFonts w:ascii="Calibri Light" w:hAnsi="Calibri Light" w:cs="Calibri Light"/>
          <w:color w:val="000000" w:themeColor="text1"/>
        </w:rPr>
        <w:t>Active heatwave warnings are indicated within the Australian Warning System (AWS) and range from Advice to Emergency Warning</w:t>
      </w:r>
      <w:r w:rsidR="00995201" w:rsidRPr="00E02E9E">
        <w:rPr>
          <w:rFonts w:ascii="Calibri Light" w:hAnsi="Calibri Light" w:cs="Calibri Light"/>
          <w:color w:val="000000" w:themeColor="text1"/>
        </w:rPr>
        <w:t xml:space="preserve">. </w:t>
      </w:r>
      <w:r w:rsidR="00BD0306" w:rsidRPr="00E02E9E">
        <w:rPr>
          <w:rFonts w:ascii="Calibri Light" w:hAnsi="Calibri Light" w:cs="Calibri Light"/>
          <w:color w:val="000000" w:themeColor="text1"/>
        </w:rPr>
        <w:t xml:space="preserve">Risk management measures must be implemented and managed to ensure children remain safe and healthy during a severe heat event. </w:t>
      </w:r>
    </w:p>
    <w:p w14:paraId="53EB0574" w14:textId="77777777" w:rsidR="002D7750" w:rsidRPr="00E02E9E" w:rsidRDefault="002D7750" w:rsidP="006A774E">
      <w:pPr>
        <w:spacing w:after="0" w:line="360" w:lineRule="auto"/>
        <w:rPr>
          <w:rFonts w:ascii="Calibri Light" w:hAnsi="Calibri Light" w:cs="Calibri Light"/>
          <w:color w:val="000000" w:themeColor="text1"/>
        </w:rPr>
      </w:pPr>
    </w:p>
    <w:p w14:paraId="1BDD548A" w14:textId="095CA659" w:rsidR="00F45C03" w:rsidRDefault="00AE389C" w:rsidP="006A774E">
      <w:pPr>
        <w:spacing w:after="0" w:line="360" w:lineRule="auto"/>
        <w:rPr>
          <w:rFonts w:ascii="Calibri Light" w:hAnsi="Calibri Light" w:cs="Calibri Light"/>
          <w:color w:val="000000" w:themeColor="text1"/>
        </w:rPr>
      </w:pPr>
      <w:r w:rsidRPr="00E02E9E">
        <w:rPr>
          <w:rFonts w:ascii="Calibri Light" w:hAnsi="Calibri Light" w:cs="Calibri Light"/>
          <w:color w:val="000000" w:themeColor="text1"/>
        </w:rPr>
        <w:t xml:space="preserve">When the </w:t>
      </w:r>
      <w:r w:rsidR="00821AC0" w:rsidRPr="00E02E9E">
        <w:rPr>
          <w:rFonts w:ascii="Calibri Light" w:hAnsi="Calibri Light" w:cs="Calibri Light"/>
          <w:color w:val="000000" w:themeColor="text1"/>
        </w:rPr>
        <w:t xml:space="preserve">hot weather is extreme children will remain inside at playtime. </w:t>
      </w:r>
    </w:p>
    <w:p w14:paraId="6EB713FA" w14:textId="77777777" w:rsidR="0087398D" w:rsidRDefault="0087398D" w:rsidP="006A774E">
      <w:pPr>
        <w:spacing w:after="0" w:line="360" w:lineRule="auto"/>
        <w:rPr>
          <w:rFonts w:ascii="Calibri Light" w:hAnsi="Calibri Light" w:cs="Calibri Light"/>
          <w:color w:val="000000" w:themeColor="text1"/>
        </w:rPr>
      </w:pPr>
    </w:p>
    <w:p w14:paraId="13FC2EB7" w14:textId="77777777" w:rsidR="00E02E9E" w:rsidRPr="00E02E9E" w:rsidRDefault="00E02E9E" w:rsidP="006A774E">
      <w:pPr>
        <w:spacing w:after="0" w:line="360" w:lineRule="auto"/>
        <w:rPr>
          <w:rFonts w:ascii="Calibri Light" w:hAnsi="Calibri Light" w:cs="Calibri Light"/>
          <w:color w:val="000000" w:themeColor="text1"/>
        </w:rPr>
      </w:pPr>
    </w:p>
    <w:p w14:paraId="0E8E707C" w14:textId="77777777" w:rsidR="00DD5B6C" w:rsidRPr="00E02E9E" w:rsidRDefault="00DD5B6C" w:rsidP="006A774E">
      <w:pPr>
        <w:spacing w:after="0" w:line="360" w:lineRule="auto"/>
        <w:rPr>
          <w:rFonts w:asciiTheme="majorHAnsi" w:hAnsiTheme="majorHAnsi"/>
          <w:color w:val="000000" w:themeColor="text1"/>
        </w:rPr>
      </w:pPr>
    </w:p>
    <w:p w14:paraId="16C9F351" w14:textId="3B7C4EAE" w:rsidR="005B712C" w:rsidRPr="00E02E9E" w:rsidRDefault="005B712C" w:rsidP="005B712C">
      <w:pPr>
        <w:spacing w:after="0" w:line="360" w:lineRule="auto"/>
        <w:rPr>
          <w:rFonts w:cstheme="minorHAnsi"/>
          <w:color w:val="16A6C6"/>
        </w:rPr>
      </w:pPr>
      <w:r w:rsidRPr="00E02E9E">
        <w:rPr>
          <w:rFonts w:cstheme="minorHAnsi"/>
          <w:color w:val="16A6C6"/>
        </w:rPr>
        <w:lastRenderedPageBreak/>
        <w:t>THE APPROVED PROVIDER/ NOMINATED SUPERVISOR AND EDUCATORS WILL:</w:t>
      </w:r>
    </w:p>
    <w:p w14:paraId="33AFFE96" w14:textId="147F0A04" w:rsidR="00635BBF" w:rsidRPr="00E02E9E" w:rsidRDefault="00635BBF" w:rsidP="00635BBF">
      <w:pPr>
        <w:pStyle w:val="ListParagraph"/>
        <w:numPr>
          <w:ilvl w:val="0"/>
          <w:numId w:val="28"/>
        </w:numPr>
        <w:spacing w:after="0" w:line="360" w:lineRule="auto"/>
        <w:rPr>
          <w:rFonts w:asciiTheme="majorHAnsi" w:hAnsiTheme="majorHAnsi"/>
        </w:rPr>
      </w:pPr>
      <w:r w:rsidRPr="00E02E9E">
        <w:rPr>
          <w:rFonts w:asciiTheme="majorHAnsi" w:hAnsiTheme="majorHAnsi"/>
          <w:color w:val="000000" w:themeColor="text1"/>
        </w:rPr>
        <w:t xml:space="preserve">ensure </w:t>
      </w:r>
      <w:r w:rsidRPr="00E02E9E">
        <w:rPr>
          <w:rFonts w:ascii="Calibri Light" w:hAnsi="Calibri Light" w:cs="Calibri Light"/>
          <w:color w:val="000000" w:themeColor="text1"/>
        </w:rPr>
        <w:t xml:space="preserve">obligations under the </w:t>
      </w:r>
      <w:r w:rsidRPr="00E02E9E">
        <w:rPr>
          <w:rFonts w:ascii="Calibri Light" w:hAnsi="Calibri Light" w:cs="Calibri Light"/>
          <w:i/>
          <w:iCs/>
          <w:color w:val="000000" w:themeColor="text1"/>
        </w:rPr>
        <w:t>Education and Care National Law and Regulations</w:t>
      </w:r>
      <w:r w:rsidRPr="00E02E9E">
        <w:rPr>
          <w:rFonts w:ascii="Calibri Light" w:hAnsi="Calibri Light" w:cs="Calibri Light"/>
          <w:color w:val="000000" w:themeColor="text1"/>
        </w:rPr>
        <w:t xml:space="preserve"> are </w:t>
      </w:r>
      <w:r w:rsidR="00645AD5" w:rsidRPr="00E02E9E">
        <w:rPr>
          <w:rFonts w:ascii="Calibri Light" w:hAnsi="Calibri Light" w:cs="Calibri Light"/>
          <w:color w:val="000000" w:themeColor="text1"/>
        </w:rPr>
        <w:t>met.</w:t>
      </w:r>
    </w:p>
    <w:p w14:paraId="35EEEF61" w14:textId="30792C94" w:rsidR="00B122CB" w:rsidRPr="00E02E9E" w:rsidRDefault="00B122CB" w:rsidP="00A86AEF">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ensure risk assessments are conducted to identify any potential hazards to children during summer months that could cause harm or injury to children. Risk minimisation control measures will be put in place to protect children. Potential hazards could include:</w:t>
      </w:r>
    </w:p>
    <w:p w14:paraId="656FC2F1" w14:textId="0AC9ACEC" w:rsidR="00B122CB" w:rsidRPr="00E02E9E" w:rsidRDefault="00B122CB" w:rsidP="00A86AEF">
      <w:pPr>
        <w:pStyle w:val="ListParagraph"/>
        <w:numPr>
          <w:ilvl w:val="1"/>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hot equipment- slides, poles, guardrails, any metal surfaces</w:t>
      </w:r>
    </w:p>
    <w:p w14:paraId="23917643" w14:textId="235924FA" w:rsidR="00B122CB" w:rsidRPr="00E02E9E" w:rsidRDefault="00B122CB" w:rsidP="00A86AEF">
      <w:pPr>
        <w:pStyle w:val="ListParagraph"/>
        <w:numPr>
          <w:ilvl w:val="1"/>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hot surfaces- rubber and synthetic grass</w:t>
      </w:r>
      <w:r w:rsidR="00BD34F8" w:rsidRPr="00E02E9E">
        <w:rPr>
          <w:rFonts w:asciiTheme="majorHAnsi" w:hAnsiTheme="majorHAnsi"/>
          <w:color w:val="000000" w:themeColor="text1"/>
        </w:rPr>
        <w:t>, walkways, concrete surfaces</w:t>
      </w:r>
    </w:p>
    <w:p w14:paraId="1D09B230" w14:textId="5AA387EE" w:rsidR="00B122CB" w:rsidRPr="00E02E9E" w:rsidRDefault="00B122CB" w:rsidP="00A86AEF">
      <w:pPr>
        <w:pStyle w:val="ListParagraph"/>
        <w:numPr>
          <w:ilvl w:val="1"/>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sun burn</w:t>
      </w:r>
      <w:r w:rsidR="00BD0306" w:rsidRPr="00E02E9E">
        <w:rPr>
          <w:rFonts w:asciiTheme="majorHAnsi" w:hAnsiTheme="majorHAnsi"/>
          <w:color w:val="000000" w:themeColor="text1"/>
        </w:rPr>
        <w:t xml:space="preserve"> and </w:t>
      </w:r>
      <w:r w:rsidR="00645AD5" w:rsidRPr="00E02E9E">
        <w:rPr>
          <w:rFonts w:asciiTheme="majorHAnsi" w:hAnsiTheme="majorHAnsi"/>
          <w:color w:val="000000" w:themeColor="text1"/>
        </w:rPr>
        <w:t>dehydration.</w:t>
      </w:r>
    </w:p>
    <w:p w14:paraId="20937BB1" w14:textId="7F3EE6ED" w:rsidR="00B122CB" w:rsidRPr="00E02E9E" w:rsidRDefault="00B122CB" w:rsidP="00A86AEF">
      <w:pPr>
        <w:pStyle w:val="ListParagraph"/>
        <w:numPr>
          <w:ilvl w:val="1"/>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access to bodies of water (filled water troughs/containers/trays/pools)</w:t>
      </w:r>
    </w:p>
    <w:p w14:paraId="22E31FC3" w14:textId="6A3C65D5" w:rsidR="00BD0306" w:rsidRPr="00E02E9E" w:rsidRDefault="00BD0306" w:rsidP="00A86AEF">
      <w:pPr>
        <w:pStyle w:val="ListParagraph"/>
        <w:numPr>
          <w:ilvl w:val="1"/>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severe heat</w:t>
      </w:r>
    </w:p>
    <w:p w14:paraId="762CAAB3" w14:textId="2E6E8943" w:rsidR="00F6430C" w:rsidRPr="00E02E9E" w:rsidRDefault="00BD0306" w:rsidP="00F6430C">
      <w:pPr>
        <w:pStyle w:val="ListParagraph"/>
        <w:numPr>
          <w:ilvl w:val="1"/>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bushfires and air pollution</w:t>
      </w:r>
    </w:p>
    <w:p w14:paraId="3C962C3C" w14:textId="5A9B293C" w:rsidR="00371BA0" w:rsidRPr="00E02E9E" w:rsidRDefault="00371BA0" w:rsidP="00A86AEF">
      <w:pPr>
        <w:pStyle w:val="ListParagraph"/>
        <w:numPr>
          <w:ilvl w:val="0"/>
          <w:numId w:val="14"/>
        </w:numPr>
        <w:spacing w:after="0" w:line="360" w:lineRule="auto"/>
        <w:rPr>
          <w:rFonts w:asciiTheme="majorHAnsi" w:hAnsiTheme="majorHAnsi"/>
        </w:rPr>
      </w:pPr>
      <w:r w:rsidRPr="00E02E9E">
        <w:rPr>
          <w:rFonts w:asciiTheme="majorHAnsi" w:hAnsiTheme="majorHAnsi"/>
        </w:rPr>
        <w:t xml:space="preserve">complete a </w:t>
      </w:r>
      <w:r w:rsidRPr="00E02E9E">
        <w:rPr>
          <w:rFonts w:asciiTheme="majorHAnsi" w:hAnsiTheme="majorHAnsi"/>
          <w:i/>
          <w:iCs/>
        </w:rPr>
        <w:t>Daily Playground Surface Temperature Check</w:t>
      </w:r>
      <w:r w:rsidRPr="00E02E9E">
        <w:rPr>
          <w:rFonts w:asciiTheme="majorHAnsi" w:hAnsiTheme="majorHAnsi"/>
        </w:rPr>
        <w:t xml:space="preserve"> during summer months or extreme hot </w:t>
      </w:r>
      <w:r w:rsidR="00645AD5" w:rsidRPr="00E02E9E">
        <w:rPr>
          <w:rFonts w:asciiTheme="majorHAnsi" w:hAnsiTheme="majorHAnsi"/>
        </w:rPr>
        <w:t>weather.</w:t>
      </w:r>
    </w:p>
    <w:p w14:paraId="2B2E044A" w14:textId="403ADA3C" w:rsidR="00B122CB" w:rsidRPr="00E02E9E" w:rsidRDefault="00B122CB" w:rsidP="00A86AEF">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 xml:space="preserve">use a thermometer </w:t>
      </w:r>
      <w:r w:rsidR="00BD34F8" w:rsidRPr="00E02E9E">
        <w:rPr>
          <w:rFonts w:asciiTheme="majorHAnsi" w:hAnsiTheme="majorHAnsi"/>
          <w:color w:val="000000" w:themeColor="text1"/>
        </w:rPr>
        <w:t xml:space="preserve">or their hand </w:t>
      </w:r>
      <w:r w:rsidRPr="00E02E9E">
        <w:rPr>
          <w:rFonts w:asciiTheme="majorHAnsi" w:hAnsiTheme="majorHAnsi"/>
          <w:color w:val="000000" w:themeColor="text1"/>
        </w:rPr>
        <w:t>to test surface temperature</w:t>
      </w:r>
      <w:r w:rsidR="00435CA9" w:rsidRPr="00E02E9E">
        <w:rPr>
          <w:rFonts w:asciiTheme="majorHAnsi" w:hAnsiTheme="majorHAnsi"/>
          <w:color w:val="000000" w:themeColor="text1"/>
        </w:rPr>
        <w:t xml:space="preserve"> and </w:t>
      </w:r>
      <w:r w:rsidRPr="00E02E9E">
        <w:rPr>
          <w:rFonts w:asciiTheme="majorHAnsi" w:hAnsiTheme="majorHAnsi"/>
          <w:color w:val="000000" w:themeColor="text1"/>
        </w:rPr>
        <w:t xml:space="preserve">make </w:t>
      </w:r>
      <w:r w:rsidR="00435CA9" w:rsidRPr="00E02E9E">
        <w:rPr>
          <w:rFonts w:asciiTheme="majorHAnsi" w:hAnsiTheme="majorHAnsi"/>
          <w:color w:val="000000" w:themeColor="text1"/>
        </w:rPr>
        <w:t xml:space="preserve">an </w:t>
      </w:r>
      <w:r w:rsidRPr="00E02E9E">
        <w:rPr>
          <w:rFonts w:asciiTheme="majorHAnsi" w:hAnsiTheme="majorHAnsi"/>
          <w:color w:val="000000" w:themeColor="text1"/>
        </w:rPr>
        <w:t>informed decision</w:t>
      </w:r>
      <w:r w:rsidR="00435CA9" w:rsidRPr="00E02E9E">
        <w:rPr>
          <w:rFonts w:asciiTheme="majorHAnsi" w:hAnsiTheme="majorHAnsi"/>
          <w:color w:val="000000" w:themeColor="text1"/>
        </w:rPr>
        <w:t xml:space="preserve"> about permitting children to play on equipment or in the outdoor space. If the surface temperature is determined to be too hot or is recorded as at or above 50</w:t>
      </w:r>
      <w:r w:rsidR="00435CA9" w:rsidRPr="00E02E9E">
        <w:rPr>
          <w:rFonts w:asciiTheme="majorHAnsi" w:hAnsiTheme="majorHAnsi" w:cs="Calibri"/>
          <w:color w:val="000000" w:themeColor="text1"/>
        </w:rPr>
        <w:t xml:space="preserve">°C it is recommended by </w:t>
      </w:r>
      <w:r w:rsidR="00645AD5" w:rsidRPr="00E02E9E">
        <w:rPr>
          <w:rFonts w:asciiTheme="majorHAnsi" w:hAnsiTheme="majorHAnsi" w:cs="Calibri"/>
          <w:color w:val="000000" w:themeColor="text1"/>
        </w:rPr>
        <w:t>Kid safe</w:t>
      </w:r>
      <w:r w:rsidR="00435CA9" w:rsidRPr="00E02E9E">
        <w:rPr>
          <w:rFonts w:asciiTheme="majorHAnsi" w:hAnsiTheme="majorHAnsi" w:cs="Calibri"/>
          <w:color w:val="000000" w:themeColor="text1"/>
        </w:rPr>
        <w:t xml:space="preserve"> Australia that children do NOT play on the surface</w:t>
      </w:r>
    </w:p>
    <w:p w14:paraId="609C678A" w14:textId="26DB8F3C" w:rsidR="00BD34F8" w:rsidRPr="00E02E9E" w:rsidRDefault="00BD34F8" w:rsidP="00045F41">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s="Calibri"/>
          <w:color w:val="000000" w:themeColor="text1"/>
        </w:rPr>
        <w:t>ensure children wear shoes when playing in the outdoor area</w:t>
      </w:r>
      <w:r w:rsidR="00371BA0" w:rsidRPr="00E02E9E">
        <w:rPr>
          <w:rFonts w:asciiTheme="majorHAnsi" w:hAnsiTheme="majorHAnsi" w:cs="Calibri"/>
          <w:color w:val="000000" w:themeColor="text1"/>
        </w:rPr>
        <w:t xml:space="preserve">- [children may remove shoes when playing in </w:t>
      </w:r>
      <w:r w:rsidR="00B54CE5" w:rsidRPr="00E02E9E">
        <w:rPr>
          <w:rFonts w:asciiTheme="majorHAnsi" w:hAnsiTheme="majorHAnsi" w:cs="Calibri"/>
          <w:color w:val="000000" w:themeColor="text1"/>
        </w:rPr>
        <w:t xml:space="preserve">on grass, </w:t>
      </w:r>
      <w:r w:rsidR="00371BA0" w:rsidRPr="00E02E9E">
        <w:rPr>
          <w:rFonts w:asciiTheme="majorHAnsi" w:hAnsiTheme="majorHAnsi" w:cs="Calibri"/>
          <w:color w:val="000000" w:themeColor="text1"/>
        </w:rPr>
        <w:t>sand or mud pit]</w:t>
      </w:r>
    </w:p>
    <w:p w14:paraId="005AA936" w14:textId="2BB2E6B9" w:rsidR="00B74257" w:rsidRPr="00E02E9E" w:rsidRDefault="006A774E" w:rsidP="00B74257">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s="Calibri"/>
          <w:color w:val="000000" w:themeColor="text1"/>
        </w:rPr>
        <w:t xml:space="preserve">monitor the </w:t>
      </w:r>
      <w:hyperlink r:id="rId12" w:history="1">
        <w:r w:rsidR="00142CAC" w:rsidRPr="00E02E9E">
          <w:rPr>
            <w:rStyle w:val="Hyperlink"/>
            <w:rFonts w:asciiTheme="majorHAnsi" w:hAnsiTheme="majorHAnsi" w:cs="Calibri"/>
          </w:rPr>
          <w:t>Bureau of Meteorology (BOM)</w:t>
        </w:r>
      </w:hyperlink>
      <w:r w:rsidR="00142CAC" w:rsidRPr="00E02E9E">
        <w:rPr>
          <w:rFonts w:asciiTheme="majorHAnsi" w:hAnsiTheme="majorHAnsi" w:cs="Calibri"/>
          <w:color w:val="000000" w:themeColor="text1"/>
        </w:rPr>
        <w:t xml:space="preserve"> for severe weather warnings </w:t>
      </w:r>
      <w:r w:rsidRPr="00E02E9E">
        <w:rPr>
          <w:rFonts w:asciiTheme="majorHAnsi" w:hAnsiTheme="majorHAnsi" w:cs="Calibri"/>
          <w:color w:val="000000" w:themeColor="text1"/>
        </w:rPr>
        <w:t xml:space="preserve">and implement procedures to ensure the </w:t>
      </w:r>
      <w:r w:rsidR="005B712C" w:rsidRPr="00E02E9E">
        <w:rPr>
          <w:rFonts w:asciiTheme="majorHAnsi" w:hAnsiTheme="majorHAnsi" w:cs="Calibri"/>
          <w:color w:val="000000" w:themeColor="text1"/>
        </w:rPr>
        <w:t xml:space="preserve">health and </w:t>
      </w:r>
      <w:r w:rsidRPr="00E02E9E">
        <w:rPr>
          <w:rFonts w:asciiTheme="majorHAnsi" w:hAnsiTheme="majorHAnsi" w:cs="Calibri"/>
          <w:color w:val="000000" w:themeColor="text1"/>
        </w:rPr>
        <w:t>safety of all children</w:t>
      </w:r>
      <w:r w:rsidR="005B712C" w:rsidRPr="00E02E9E">
        <w:rPr>
          <w:rFonts w:asciiTheme="majorHAnsi" w:hAnsiTheme="majorHAnsi" w:cs="Calibri"/>
          <w:color w:val="000000" w:themeColor="text1"/>
        </w:rPr>
        <w:t xml:space="preserve"> and staff</w:t>
      </w:r>
    </w:p>
    <w:p w14:paraId="68406AD3" w14:textId="7AB72C9F" w:rsidR="00B74257" w:rsidRPr="00E02E9E" w:rsidRDefault="00B74257" w:rsidP="00B74257">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s="Calibri"/>
          <w:color w:val="000000" w:themeColor="text1"/>
        </w:rPr>
        <w:t xml:space="preserve">monitor bush fire activity and </w:t>
      </w:r>
      <w:r w:rsidR="006A774E" w:rsidRPr="00E02E9E">
        <w:rPr>
          <w:rFonts w:asciiTheme="majorHAnsi" w:hAnsiTheme="majorHAnsi" w:cs="Calibri"/>
          <w:color w:val="000000" w:themeColor="text1"/>
        </w:rPr>
        <w:t xml:space="preserve">be aware of </w:t>
      </w:r>
      <w:r w:rsidRPr="00E02E9E">
        <w:rPr>
          <w:rFonts w:asciiTheme="majorHAnsi" w:hAnsiTheme="majorHAnsi" w:cs="Calibri"/>
          <w:color w:val="000000" w:themeColor="text1"/>
        </w:rPr>
        <w:t xml:space="preserve">air quality and hazardous levels of air pollution caused by bushfires </w:t>
      </w:r>
      <w:r w:rsidR="00635BBF" w:rsidRPr="00E02E9E">
        <w:rPr>
          <w:rFonts w:asciiTheme="majorHAnsi" w:hAnsiTheme="majorHAnsi" w:cs="Calibri"/>
          <w:i/>
          <w:iCs/>
          <w:color w:val="000000" w:themeColor="text1"/>
        </w:rPr>
        <w:t>(</w:t>
      </w:r>
      <w:r w:rsidR="00645AD5" w:rsidRPr="00E02E9E">
        <w:rPr>
          <w:rFonts w:asciiTheme="majorHAnsi" w:hAnsiTheme="majorHAnsi" w:cs="Calibri"/>
          <w:i/>
          <w:iCs/>
          <w:color w:val="000000" w:themeColor="text1"/>
        </w:rPr>
        <w:t>see</w:t>
      </w:r>
      <w:r w:rsidR="00635BBF" w:rsidRPr="00E02E9E">
        <w:rPr>
          <w:rFonts w:asciiTheme="majorHAnsi" w:hAnsiTheme="majorHAnsi" w:cs="Calibri"/>
          <w:i/>
          <w:iCs/>
          <w:color w:val="000000" w:themeColor="text1"/>
        </w:rPr>
        <w:t xml:space="preserve"> Bushfire Policy)</w:t>
      </w:r>
    </w:p>
    <w:p w14:paraId="7C22B2F8" w14:textId="5594A0FD" w:rsidR="00B74257" w:rsidRPr="00E02E9E" w:rsidRDefault="00B74257" w:rsidP="00B74257">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 xml:space="preserve">ensure children </w:t>
      </w:r>
      <w:proofErr w:type="gramStart"/>
      <w:r w:rsidRPr="00E02E9E">
        <w:rPr>
          <w:rFonts w:asciiTheme="majorHAnsi" w:hAnsiTheme="majorHAnsi"/>
          <w:color w:val="000000" w:themeColor="text1"/>
        </w:rPr>
        <w:t>have access to water at all times</w:t>
      </w:r>
      <w:proofErr w:type="gramEnd"/>
      <w:r w:rsidRPr="00E02E9E">
        <w:rPr>
          <w:rFonts w:asciiTheme="majorHAnsi" w:hAnsiTheme="majorHAnsi"/>
          <w:color w:val="000000" w:themeColor="text1"/>
        </w:rPr>
        <w:t xml:space="preserve"> throughout the day and offer extra feeds/drinks to babies during hot weather to avoid </w:t>
      </w:r>
      <w:r w:rsidR="00645AD5" w:rsidRPr="00E02E9E">
        <w:rPr>
          <w:rFonts w:asciiTheme="majorHAnsi" w:hAnsiTheme="majorHAnsi"/>
          <w:color w:val="000000" w:themeColor="text1"/>
        </w:rPr>
        <w:t>dehydration.</w:t>
      </w:r>
    </w:p>
    <w:p w14:paraId="6A1C10BC" w14:textId="06E7DB28" w:rsidR="00B74257" w:rsidRPr="00E02E9E" w:rsidRDefault="00B74257" w:rsidP="00B74257">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 xml:space="preserve">be aware of the signs and symptoms of heat-related illness in babies and young children and </w:t>
      </w:r>
      <w:r w:rsidR="00016800" w:rsidRPr="00E02E9E">
        <w:rPr>
          <w:rFonts w:asciiTheme="majorHAnsi" w:hAnsiTheme="majorHAnsi"/>
          <w:color w:val="000000" w:themeColor="text1"/>
        </w:rPr>
        <w:t xml:space="preserve">implement first aid as </w:t>
      </w:r>
      <w:r w:rsidR="00645AD5" w:rsidRPr="00E02E9E">
        <w:rPr>
          <w:rFonts w:asciiTheme="majorHAnsi" w:hAnsiTheme="majorHAnsi"/>
          <w:color w:val="000000" w:themeColor="text1"/>
        </w:rPr>
        <w:t>required.</w:t>
      </w:r>
    </w:p>
    <w:p w14:paraId="568C2B61" w14:textId="27D2B9F3" w:rsidR="00635BBF" w:rsidRPr="00E02E9E" w:rsidRDefault="001245B2" w:rsidP="00B74257">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 xml:space="preserve">keep children indoors during severe </w:t>
      </w:r>
      <w:r w:rsidR="003C57F6" w:rsidRPr="00E02E9E">
        <w:rPr>
          <w:rFonts w:asciiTheme="majorHAnsi" w:hAnsiTheme="majorHAnsi"/>
          <w:color w:val="000000" w:themeColor="text1"/>
        </w:rPr>
        <w:t xml:space="preserve">heat </w:t>
      </w:r>
      <w:r w:rsidR="00645AD5" w:rsidRPr="00E02E9E">
        <w:rPr>
          <w:rFonts w:asciiTheme="majorHAnsi" w:hAnsiTheme="majorHAnsi"/>
          <w:color w:val="000000" w:themeColor="text1"/>
        </w:rPr>
        <w:t>events.</w:t>
      </w:r>
    </w:p>
    <w:p w14:paraId="30495D87" w14:textId="543F3C58" w:rsidR="001245B2" w:rsidRPr="00E02E9E" w:rsidRDefault="001245B2" w:rsidP="00B74257">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 xml:space="preserve">ensure fans/air conditioning are used to help keep children </w:t>
      </w:r>
      <w:r w:rsidR="00645AD5" w:rsidRPr="00E02E9E">
        <w:rPr>
          <w:rFonts w:asciiTheme="majorHAnsi" w:hAnsiTheme="majorHAnsi"/>
          <w:color w:val="000000" w:themeColor="text1"/>
        </w:rPr>
        <w:t>cool.</w:t>
      </w:r>
    </w:p>
    <w:p w14:paraId="4344B755" w14:textId="6C2AE6F6" w:rsidR="00635BBF" w:rsidRPr="00E02E9E" w:rsidRDefault="001245B2" w:rsidP="001245B2">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color w:val="000000" w:themeColor="text1"/>
        </w:rPr>
        <w:t xml:space="preserve">close </w:t>
      </w:r>
      <w:r w:rsidR="00635BBF" w:rsidRPr="00E02E9E">
        <w:rPr>
          <w:rFonts w:asciiTheme="majorHAnsi" w:hAnsiTheme="majorHAnsi"/>
        </w:rPr>
        <w:t xml:space="preserve">blinds/curtains where required to prevent sun shining into </w:t>
      </w:r>
      <w:r w:rsidR="00645AD5" w:rsidRPr="00E02E9E">
        <w:rPr>
          <w:rFonts w:asciiTheme="majorHAnsi" w:hAnsiTheme="majorHAnsi"/>
        </w:rPr>
        <w:t>rooms.</w:t>
      </w:r>
    </w:p>
    <w:p w14:paraId="1ACCD67D" w14:textId="35E2F545" w:rsidR="00635BBF" w:rsidRPr="00E02E9E" w:rsidRDefault="001245B2" w:rsidP="00325174">
      <w:pPr>
        <w:pStyle w:val="ListParagraph"/>
        <w:numPr>
          <w:ilvl w:val="0"/>
          <w:numId w:val="14"/>
        </w:numPr>
        <w:spacing w:after="0" w:line="360" w:lineRule="auto"/>
        <w:rPr>
          <w:rFonts w:asciiTheme="majorHAnsi" w:hAnsiTheme="majorHAnsi"/>
          <w:color w:val="000000" w:themeColor="text1"/>
        </w:rPr>
      </w:pPr>
      <w:r w:rsidRPr="00E02E9E">
        <w:rPr>
          <w:rFonts w:asciiTheme="majorHAnsi" w:hAnsiTheme="majorHAnsi"/>
        </w:rPr>
        <w:t xml:space="preserve">adhere to </w:t>
      </w:r>
      <w:r w:rsidR="000967B2" w:rsidRPr="00E02E9E">
        <w:rPr>
          <w:rFonts w:asciiTheme="majorHAnsi" w:hAnsiTheme="majorHAnsi"/>
          <w:color w:val="FF0000"/>
        </w:rPr>
        <w:t>NSW</w:t>
      </w:r>
      <w:r w:rsidRPr="00E02E9E">
        <w:rPr>
          <w:rFonts w:asciiTheme="majorHAnsi" w:hAnsiTheme="majorHAnsi"/>
        </w:rPr>
        <w:t xml:space="preserve">health department advice for hot weather risks and </w:t>
      </w:r>
      <w:r w:rsidR="00645AD5" w:rsidRPr="00E02E9E">
        <w:rPr>
          <w:rFonts w:asciiTheme="majorHAnsi" w:hAnsiTheme="majorHAnsi"/>
        </w:rPr>
        <w:t>recommendations.</w:t>
      </w:r>
    </w:p>
    <w:p w14:paraId="0CDE5252" w14:textId="77777777" w:rsidR="00E02E9E" w:rsidRDefault="00E02E9E" w:rsidP="00E02E9E">
      <w:pPr>
        <w:spacing w:after="0" w:line="360" w:lineRule="auto"/>
        <w:rPr>
          <w:rFonts w:asciiTheme="majorHAnsi" w:hAnsiTheme="majorHAnsi"/>
          <w:color w:val="000000" w:themeColor="text1"/>
        </w:rPr>
      </w:pPr>
    </w:p>
    <w:p w14:paraId="64D83A99" w14:textId="77777777" w:rsidR="00E02E9E" w:rsidRPr="00E02E9E" w:rsidRDefault="00E02E9E" w:rsidP="00E02E9E">
      <w:pPr>
        <w:spacing w:after="0" w:line="360" w:lineRule="auto"/>
        <w:rPr>
          <w:rFonts w:asciiTheme="majorHAnsi" w:hAnsiTheme="majorHAnsi"/>
          <w:color w:val="000000" w:themeColor="text1"/>
        </w:rPr>
      </w:pPr>
    </w:p>
    <w:p w14:paraId="54F18522" w14:textId="77777777" w:rsidR="00B74257" w:rsidRPr="00E02E9E" w:rsidRDefault="00B74257" w:rsidP="00B74257">
      <w:pPr>
        <w:spacing w:after="0" w:line="360" w:lineRule="auto"/>
        <w:rPr>
          <w:rFonts w:asciiTheme="majorHAnsi" w:hAnsiTheme="majorHAnsi"/>
          <w:color w:val="000000" w:themeColor="text1"/>
        </w:rPr>
      </w:pPr>
    </w:p>
    <w:p w14:paraId="62C39545" w14:textId="525D0082" w:rsidR="00A86AEF" w:rsidRPr="00E02E9E" w:rsidRDefault="0079498A" w:rsidP="00045F41">
      <w:pPr>
        <w:spacing w:after="0" w:line="360" w:lineRule="auto"/>
        <w:rPr>
          <w:color w:val="34ABC1"/>
        </w:rPr>
      </w:pPr>
      <w:r w:rsidRPr="00E02E9E">
        <w:rPr>
          <w:color w:val="34ABC1"/>
        </w:rPr>
        <w:lastRenderedPageBreak/>
        <w:t xml:space="preserve">ROLE </w:t>
      </w:r>
      <w:r w:rsidR="00266090" w:rsidRPr="00E02E9E">
        <w:rPr>
          <w:color w:val="34ABC1"/>
        </w:rPr>
        <w:t>MODELLING</w:t>
      </w:r>
      <w:bookmarkStart w:id="7" w:name="_Hlk19183503"/>
      <w:r w:rsidR="00331F59" w:rsidRPr="00E02E9E">
        <w:rPr>
          <w:color w:val="34ABC1"/>
        </w:rPr>
        <w:t xml:space="preserve"> </w:t>
      </w:r>
      <w:r w:rsidR="00D77F93" w:rsidRPr="00E02E9E">
        <w:rPr>
          <w:color w:val="34ABC1"/>
        </w:rPr>
        <w:t>AND</w:t>
      </w:r>
      <w:r w:rsidR="00331F59" w:rsidRPr="00E02E9E">
        <w:rPr>
          <w:color w:val="34ABC1"/>
        </w:rPr>
        <w:t xml:space="preserve"> </w:t>
      </w:r>
      <w:r w:rsidR="00D77F93" w:rsidRPr="00E02E9E">
        <w:rPr>
          <w:color w:val="34ABC1"/>
        </w:rPr>
        <w:t>WORK HEALTH AND SAFETY</w:t>
      </w:r>
    </w:p>
    <w:p w14:paraId="71090B0E" w14:textId="22639E7B" w:rsidR="000A433F" w:rsidRPr="00E02E9E" w:rsidRDefault="000A433F" w:rsidP="00045F41">
      <w:pPr>
        <w:spacing w:after="0" w:line="360" w:lineRule="auto"/>
        <w:rPr>
          <w:rFonts w:asciiTheme="majorHAnsi" w:hAnsiTheme="majorHAnsi"/>
        </w:rPr>
      </w:pPr>
      <w:r w:rsidRPr="00E02E9E">
        <w:rPr>
          <w:rFonts w:asciiTheme="majorHAnsi" w:hAnsiTheme="majorHAnsi"/>
        </w:rPr>
        <w:t xml:space="preserve">Cancer Council </w:t>
      </w:r>
      <w:r w:rsidR="00BB7558" w:rsidRPr="00E02E9E">
        <w:rPr>
          <w:rFonts w:asciiTheme="majorHAnsi" w:hAnsiTheme="majorHAnsi"/>
        </w:rPr>
        <w:t xml:space="preserve">Australia </w:t>
      </w:r>
      <w:r w:rsidRPr="00E02E9E">
        <w:rPr>
          <w:rFonts w:asciiTheme="majorHAnsi" w:hAnsiTheme="majorHAnsi"/>
        </w:rPr>
        <w:t xml:space="preserve">acknowledges that children are more likely to develop sun-safe habits if they are role-modelled and demonstrated by adults around them. </w:t>
      </w:r>
      <w:r w:rsidR="00331F59" w:rsidRPr="00E02E9E">
        <w:rPr>
          <w:rFonts w:asciiTheme="majorHAnsi" w:hAnsiTheme="majorHAnsi"/>
        </w:rPr>
        <w:t xml:space="preserve">Occupational UV exposure is also a WH&amp;S </w:t>
      </w:r>
      <w:r w:rsidR="001B4008" w:rsidRPr="00E02E9E">
        <w:rPr>
          <w:rFonts w:asciiTheme="majorHAnsi" w:hAnsiTheme="majorHAnsi"/>
        </w:rPr>
        <w:t xml:space="preserve">issue. </w:t>
      </w:r>
      <w:r w:rsidRPr="00E02E9E">
        <w:rPr>
          <w:rFonts w:asciiTheme="majorHAnsi" w:hAnsiTheme="majorHAnsi"/>
        </w:rPr>
        <w:t xml:space="preserve">All </w:t>
      </w:r>
      <w:bookmarkStart w:id="8" w:name="_Hlk19183552"/>
      <w:r w:rsidRPr="00E02E9E">
        <w:rPr>
          <w:rFonts w:asciiTheme="majorHAnsi" w:hAnsiTheme="majorHAnsi"/>
        </w:rPr>
        <w:t xml:space="preserve">educators, </w:t>
      </w:r>
      <w:bookmarkEnd w:id="8"/>
      <w:r w:rsidR="009B6C81" w:rsidRPr="00E02E9E">
        <w:rPr>
          <w:rFonts w:asciiTheme="majorHAnsi" w:hAnsiTheme="majorHAnsi"/>
        </w:rPr>
        <w:t>staff at</w:t>
      </w:r>
      <w:r w:rsidRPr="00E02E9E">
        <w:rPr>
          <w:rFonts w:asciiTheme="majorHAnsi" w:hAnsiTheme="majorHAnsi"/>
        </w:rPr>
        <w:t xml:space="preserve"> the Service will therefore </w:t>
      </w:r>
      <w:r w:rsidR="001B4008" w:rsidRPr="00E02E9E">
        <w:rPr>
          <w:rFonts w:asciiTheme="majorHAnsi" w:hAnsiTheme="majorHAnsi"/>
        </w:rPr>
        <w:t xml:space="preserve">be required to </w:t>
      </w:r>
      <w:r w:rsidRPr="00E02E9E">
        <w:rPr>
          <w:rFonts w:asciiTheme="majorHAnsi" w:hAnsiTheme="majorHAnsi"/>
        </w:rPr>
        <w:t xml:space="preserve">role model appropriate </w:t>
      </w:r>
      <w:r w:rsidR="001B4008" w:rsidRPr="00E02E9E">
        <w:rPr>
          <w:rFonts w:asciiTheme="majorHAnsi" w:hAnsiTheme="majorHAnsi"/>
        </w:rPr>
        <w:t xml:space="preserve">sun protection </w:t>
      </w:r>
      <w:r w:rsidRPr="00E02E9E">
        <w:rPr>
          <w:rFonts w:asciiTheme="majorHAnsi" w:hAnsiTheme="majorHAnsi"/>
        </w:rPr>
        <w:t xml:space="preserve">behaviours by: </w:t>
      </w:r>
    </w:p>
    <w:bookmarkEnd w:id="7"/>
    <w:p w14:paraId="02FA14EC" w14:textId="0AB5D922" w:rsidR="000A433F" w:rsidRPr="00E02E9E" w:rsidRDefault="00254E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w</w:t>
      </w:r>
      <w:r w:rsidR="000A433F" w:rsidRPr="00E02E9E">
        <w:rPr>
          <w:rFonts w:asciiTheme="majorHAnsi" w:hAnsiTheme="majorHAnsi"/>
        </w:rPr>
        <w:t xml:space="preserve">earing a sun safe hat (see Hats) </w:t>
      </w:r>
    </w:p>
    <w:p w14:paraId="4F014686" w14:textId="247FC52D" w:rsidR="000A433F" w:rsidRPr="00E02E9E" w:rsidRDefault="00254E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w</w:t>
      </w:r>
      <w:r w:rsidR="000A433F" w:rsidRPr="00E02E9E">
        <w:rPr>
          <w:rFonts w:asciiTheme="majorHAnsi" w:hAnsiTheme="majorHAnsi"/>
        </w:rPr>
        <w:t>earing sun safe clothing (see Clothing)</w:t>
      </w:r>
    </w:p>
    <w:p w14:paraId="7EFB63A3" w14:textId="4BE7A8C6" w:rsidR="000A433F" w:rsidRPr="00E02E9E" w:rsidRDefault="00254E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a</w:t>
      </w:r>
      <w:r w:rsidR="000A433F" w:rsidRPr="00E02E9E">
        <w:rPr>
          <w:rFonts w:asciiTheme="majorHAnsi" w:hAnsiTheme="majorHAnsi"/>
        </w:rPr>
        <w:t>pplying SPF30+ broad-spectrum water-resistant sunscreen 20 minutes before going outdoors</w:t>
      </w:r>
    </w:p>
    <w:p w14:paraId="0D2A56B5" w14:textId="3F8AE428" w:rsidR="000A433F" w:rsidRPr="00E02E9E" w:rsidRDefault="00254E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u</w:t>
      </w:r>
      <w:r w:rsidR="000A433F" w:rsidRPr="00E02E9E">
        <w:rPr>
          <w:rFonts w:asciiTheme="majorHAnsi" w:hAnsiTheme="majorHAnsi"/>
        </w:rPr>
        <w:t>sing and promoting shade</w:t>
      </w:r>
    </w:p>
    <w:p w14:paraId="2C4D2636" w14:textId="60367BC9" w:rsidR="000A433F" w:rsidRPr="00E02E9E" w:rsidRDefault="00254E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w</w:t>
      </w:r>
      <w:r w:rsidR="000A433F" w:rsidRPr="00E02E9E">
        <w:rPr>
          <w:rFonts w:asciiTheme="majorHAnsi" w:hAnsiTheme="majorHAnsi"/>
        </w:rPr>
        <w:t>earing sunglasses that meet the Australian Standard</w:t>
      </w:r>
      <w:r w:rsidR="00371BA0" w:rsidRPr="00E02E9E">
        <w:rPr>
          <w:rFonts w:asciiTheme="majorHAnsi" w:hAnsiTheme="majorHAnsi"/>
        </w:rPr>
        <w:t xml:space="preserve"> </w:t>
      </w:r>
      <w:r w:rsidR="000A433F" w:rsidRPr="00E02E9E">
        <w:rPr>
          <w:rFonts w:asciiTheme="majorHAnsi" w:hAnsiTheme="majorHAnsi"/>
        </w:rPr>
        <w:t>1067</w:t>
      </w:r>
      <w:r w:rsidR="00371BA0" w:rsidRPr="00E02E9E">
        <w:rPr>
          <w:rFonts w:asciiTheme="majorHAnsi" w:hAnsiTheme="majorHAnsi"/>
        </w:rPr>
        <w:t>:2003</w:t>
      </w:r>
      <w:r w:rsidR="000A433F" w:rsidRPr="00E02E9E">
        <w:rPr>
          <w:rFonts w:asciiTheme="majorHAnsi" w:hAnsiTheme="majorHAnsi"/>
        </w:rPr>
        <w:t xml:space="preserve"> (optional</w:t>
      </w:r>
      <w:r w:rsidR="00D77F93" w:rsidRPr="00E02E9E">
        <w:rPr>
          <w:rFonts w:asciiTheme="majorHAnsi" w:hAnsiTheme="majorHAnsi"/>
        </w:rPr>
        <w:t>)</w:t>
      </w:r>
    </w:p>
    <w:p w14:paraId="2537AD41" w14:textId="382997B2" w:rsidR="00045F41" w:rsidRPr="00E02E9E" w:rsidRDefault="00045F41" w:rsidP="00A86AEF">
      <w:pPr>
        <w:pStyle w:val="ListParagraph"/>
        <w:numPr>
          <w:ilvl w:val="0"/>
          <w:numId w:val="22"/>
        </w:numPr>
        <w:spacing w:after="0" w:line="360" w:lineRule="auto"/>
        <w:rPr>
          <w:rFonts w:asciiTheme="majorHAnsi" w:hAnsiTheme="majorHAnsi"/>
        </w:rPr>
      </w:pPr>
      <w:r w:rsidRPr="00E02E9E">
        <w:rPr>
          <w:rFonts w:asciiTheme="majorHAnsi" w:hAnsiTheme="majorHAnsi"/>
        </w:rPr>
        <w:t xml:space="preserve">discussing sun protection with children and demonstrating a positive and proactive approach to the management of sun protection in the </w:t>
      </w:r>
      <w:r w:rsidR="00E132BE" w:rsidRPr="00E02E9E">
        <w:rPr>
          <w:rFonts w:asciiTheme="majorHAnsi" w:hAnsiTheme="majorHAnsi"/>
        </w:rPr>
        <w:t>S</w:t>
      </w:r>
      <w:r w:rsidRPr="00E02E9E">
        <w:rPr>
          <w:rFonts w:asciiTheme="majorHAnsi" w:hAnsiTheme="majorHAnsi"/>
        </w:rPr>
        <w:t xml:space="preserve">ervice </w:t>
      </w:r>
    </w:p>
    <w:p w14:paraId="10BCDEAE" w14:textId="0F9C7ACD" w:rsidR="00016800" w:rsidRPr="00E02E9E" w:rsidRDefault="000168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 xml:space="preserve">regularly drinking water and encouraging children to drink extra water in hot </w:t>
      </w:r>
      <w:r w:rsidR="00645AD5" w:rsidRPr="00E02E9E">
        <w:rPr>
          <w:rFonts w:asciiTheme="majorHAnsi" w:hAnsiTheme="majorHAnsi"/>
        </w:rPr>
        <w:t>weather.</w:t>
      </w:r>
    </w:p>
    <w:p w14:paraId="36F17E71" w14:textId="330D2449" w:rsidR="00016800" w:rsidRPr="00E02E9E" w:rsidRDefault="000168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 xml:space="preserve">adapting the learning environment when severe weather events occur </w:t>
      </w:r>
    </w:p>
    <w:p w14:paraId="26BFB1E5" w14:textId="23A16C8A" w:rsidR="000A433F" w:rsidRPr="00E02E9E" w:rsidRDefault="00254E00" w:rsidP="00A86AEF">
      <w:pPr>
        <w:pStyle w:val="ListParagraph"/>
        <w:numPr>
          <w:ilvl w:val="0"/>
          <w:numId w:val="22"/>
        </w:numPr>
        <w:spacing w:after="0" w:line="360" w:lineRule="auto"/>
        <w:rPr>
          <w:rFonts w:asciiTheme="majorHAnsi" w:hAnsiTheme="majorHAnsi"/>
        </w:rPr>
      </w:pPr>
      <w:r w:rsidRPr="00E02E9E">
        <w:rPr>
          <w:rFonts w:asciiTheme="majorHAnsi" w:hAnsiTheme="majorHAnsi"/>
        </w:rPr>
        <w:t>f</w:t>
      </w:r>
      <w:r w:rsidR="000A433F" w:rsidRPr="00E02E9E">
        <w:rPr>
          <w:rFonts w:asciiTheme="majorHAnsi" w:hAnsiTheme="majorHAnsi"/>
        </w:rPr>
        <w:t xml:space="preserve">amilies and visitors are encouraged to role model positive sun safe </w:t>
      </w:r>
      <w:r w:rsidR="00645AD5" w:rsidRPr="00E02E9E">
        <w:rPr>
          <w:rFonts w:asciiTheme="majorHAnsi" w:hAnsiTheme="majorHAnsi"/>
        </w:rPr>
        <w:t>behaviour.</w:t>
      </w:r>
    </w:p>
    <w:p w14:paraId="23187496" w14:textId="1DECDDA3" w:rsidR="000A433F" w:rsidRPr="00E02E9E" w:rsidRDefault="00254E00" w:rsidP="00A86AEF">
      <w:pPr>
        <w:pStyle w:val="ListParagraph"/>
        <w:numPr>
          <w:ilvl w:val="0"/>
          <w:numId w:val="22"/>
        </w:numPr>
        <w:spacing w:after="0" w:line="360" w:lineRule="auto"/>
        <w:rPr>
          <w:rFonts w:asciiTheme="majorHAnsi" w:hAnsiTheme="majorHAnsi"/>
        </w:rPr>
      </w:pPr>
      <w:bookmarkStart w:id="9" w:name="_Hlk523778239"/>
      <w:r w:rsidRPr="00E02E9E">
        <w:rPr>
          <w:rFonts w:asciiTheme="majorHAnsi" w:hAnsiTheme="majorHAnsi"/>
        </w:rPr>
        <w:t>m</w:t>
      </w:r>
      <w:r w:rsidR="000A433F" w:rsidRPr="00E02E9E">
        <w:rPr>
          <w:rFonts w:asciiTheme="majorHAnsi" w:hAnsiTheme="majorHAnsi"/>
        </w:rPr>
        <w:t>onitoring the UV Index</w:t>
      </w:r>
      <w:r w:rsidR="00BD1B7E" w:rsidRPr="00E02E9E">
        <w:rPr>
          <w:rFonts w:asciiTheme="majorHAnsi" w:hAnsiTheme="majorHAnsi"/>
        </w:rPr>
        <w:t xml:space="preserve"> Levels</w:t>
      </w:r>
      <w:r w:rsidR="000A433F" w:rsidRPr="00E02E9E">
        <w:rPr>
          <w:rFonts w:asciiTheme="majorHAnsi" w:hAnsiTheme="majorHAnsi"/>
        </w:rPr>
        <w:t xml:space="preserve"> and Daily Sun Protection </w:t>
      </w:r>
      <w:r w:rsidR="00D77F93" w:rsidRPr="00E02E9E">
        <w:rPr>
          <w:rFonts w:asciiTheme="majorHAnsi" w:hAnsiTheme="majorHAnsi"/>
        </w:rPr>
        <w:t>t</w:t>
      </w:r>
      <w:r w:rsidR="000A433F" w:rsidRPr="00E02E9E">
        <w:rPr>
          <w:rFonts w:asciiTheme="majorHAnsi" w:hAnsiTheme="majorHAnsi"/>
        </w:rPr>
        <w:t>imes throughout the day</w:t>
      </w:r>
    </w:p>
    <w:p w14:paraId="7C3D6286" w14:textId="55C884A7" w:rsidR="000A433F" w:rsidRPr="00E02E9E" w:rsidRDefault="00254E00" w:rsidP="00A86AEF">
      <w:pPr>
        <w:pStyle w:val="ListParagraph"/>
        <w:numPr>
          <w:ilvl w:val="0"/>
          <w:numId w:val="22"/>
        </w:numPr>
        <w:spacing w:after="0" w:line="360" w:lineRule="auto"/>
        <w:rPr>
          <w:rFonts w:asciiTheme="majorHAnsi" w:hAnsiTheme="majorHAnsi"/>
        </w:rPr>
      </w:pPr>
      <w:bookmarkStart w:id="10" w:name="_Hlk523777841"/>
      <w:r w:rsidRPr="00E02E9E">
        <w:rPr>
          <w:rFonts w:asciiTheme="majorHAnsi" w:hAnsiTheme="majorHAnsi"/>
        </w:rPr>
        <w:t>r</w:t>
      </w:r>
      <w:r w:rsidR="000A433F" w:rsidRPr="00E02E9E">
        <w:rPr>
          <w:rFonts w:asciiTheme="majorHAnsi" w:hAnsiTheme="majorHAnsi"/>
        </w:rPr>
        <w:t xml:space="preserve">egularly monitoring and reviewing the effectiveness of the </w:t>
      </w:r>
      <w:r w:rsidR="000A433F" w:rsidRPr="00E02E9E">
        <w:rPr>
          <w:rFonts w:asciiTheme="majorHAnsi" w:hAnsiTheme="majorHAnsi"/>
          <w:i/>
          <w:iCs/>
        </w:rPr>
        <w:t>Sun Safety Policy</w:t>
      </w:r>
    </w:p>
    <w:p w14:paraId="59F9AC2F" w14:textId="0A1A7503" w:rsidR="000A433F" w:rsidRPr="00E02E9E" w:rsidRDefault="00254E00" w:rsidP="00323F33">
      <w:pPr>
        <w:pStyle w:val="ListParagraph"/>
        <w:numPr>
          <w:ilvl w:val="0"/>
          <w:numId w:val="22"/>
        </w:numPr>
        <w:spacing w:after="0" w:line="360" w:lineRule="auto"/>
        <w:rPr>
          <w:rFonts w:asciiTheme="majorHAnsi" w:hAnsiTheme="majorHAnsi"/>
        </w:rPr>
      </w:pPr>
      <w:r w:rsidRPr="00E02E9E">
        <w:rPr>
          <w:rFonts w:asciiTheme="majorHAnsi" w:hAnsiTheme="majorHAnsi"/>
        </w:rPr>
        <w:t>s</w:t>
      </w:r>
      <w:r w:rsidR="000A433F" w:rsidRPr="00E02E9E">
        <w:rPr>
          <w:rFonts w:asciiTheme="majorHAnsi" w:hAnsiTheme="majorHAnsi"/>
        </w:rPr>
        <w:t xml:space="preserve">ubmitting the Sun Safety Policy to the Cancer Council every </w:t>
      </w:r>
      <w:r w:rsidR="001271CA" w:rsidRPr="00E02E9E">
        <w:rPr>
          <w:rFonts w:asciiTheme="majorHAnsi" w:hAnsiTheme="majorHAnsi"/>
        </w:rPr>
        <w:t xml:space="preserve">three </w:t>
      </w:r>
      <w:r w:rsidR="000A433F" w:rsidRPr="00E02E9E">
        <w:rPr>
          <w:rFonts w:asciiTheme="majorHAnsi" w:hAnsiTheme="majorHAnsi"/>
        </w:rPr>
        <w:t>years to maintain SunSmart status</w:t>
      </w:r>
      <w:r w:rsidR="004836C4" w:rsidRPr="00E02E9E">
        <w:rPr>
          <w:rFonts w:asciiTheme="majorHAnsi" w:hAnsiTheme="majorHAnsi"/>
        </w:rPr>
        <w:t xml:space="preserve"> (required if a SunSmart member).</w:t>
      </w:r>
    </w:p>
    <w:bookmarkEnd w:id="9"/>
    <w:bookmarkEnd w:id="10"/>
    <w:p w14:paraId="1ED42A47" w14:textId="77777777" w:rsidR="00016800" w:rsidRPr="00E02E9E" w:rsidRDefault="00016800" w:rsidP="00323F33">
      <w:pPr>
        <w:spacing w:after="0" w:line="360" w:lineRule="auto"/>
        <w:rPr>
          <w:color w:val="34ABC1"/>
        </w:rPr>
      </w:pPr>
    </w:p>
    <w:p w14:paraId="079525BB" w14:textId="1A35D90B" w:rsidR="00A86AEF" w:rsidRPr="00E02E9E" w:rsidRDefault="00266090" w:rsidP="00323F33">
      <w:pPr>
        <w:spacing w:after="0" w:line="360" w:lineRule="auto"/>
        <w:rPr>
          <w:color w:val="34ABC1"/>
        </w:rPr>
      </w:pPr>
      <w:r w:rsidRPr="00E02E9E">
        <w:rPr>
          <w:color w:val="34ABC1"/>
        </w:rPr>
        <w:t xml:space="preserve">EDUCATION AND INFORMATION </w:t>
      </w:r>
    </w:p>
    <w:p w14:paraId="5C7F589B" w14:textId="1E85BCE6" w:rsidR="000A433F" w:rsidRPr="00E02E9E" w:rsidRDefault="000A433F" w:rsidP="00323F33">
      <w:pPr>
        <w:pStyle w:val="ListParagraph"/>
        <w:numPr>
          <w:ilvl w:val="0"/>
          <w:numId w:val="19"/>
        </w:numPr>
        <w:spacing w:after="0" w:line="360" w:lineRule="auto"/>
        <w:rPr>
          <w:rFonts w:asciiTheme="majorHAnsi" w:hAnsiTheme="majorHAnsi"/>
        </w:rPr>
      </w:pPr>
      <w:r w:rsidRPr="00E02E9E">
        <w:rPr>
          <w:rFonts w:asciiTheme="majorHAnsi" w:hAnsiTheme="majorHAnsi"/>
        </w:rPr>
        <w:t xml:space="preserve">Sun protection will be incorporated regularly into learning </w:t>
      </w:r>
      <w:r w:rsidR="00645AD5" w:rsidRPr="00E02E9E">
        <w:rPr>
          <w:rFonts w:asciiTheme="majorHAnsi" w:hAnsiTheme="majorHAnsi"/>
        </w:rPr>
        <w:t>programs.</w:t>
      </w:r>
    </w:p>
    <w:p w14:paraId="1C770A21" w14:textId="3B44381C" w:rsidR="000A433F" w:rsidRPr="00E02E9E" w:rsidRDefault="000A433F" w:rsidP="00A86AEF">
      <w:pPr>
        <w:pStyle w:val="ListParagraph"/>
        <w:numPr>
          <w:ilvl w:val="0"/>
          <w:numId w:val="19"/>
        </w:numPr>
        <w:spacing w:after="0" w:line="360" w:lineRule="auto"/>
        <w:rPr>
          <w:rFonts w:asciiTheme="majorHAnsi" w:hAnsiTheme="majorHAnsi"/>
        </w:rPr>
      </w:pPr>
      <w:r w:rsidRPr="00E02E9E">
        <w:rPr>
          <w:rFonts w:asciiTheme="majorHAnsi" w:hAnsiTheme="majorHAnsi"/>
        </w:rPr>
        <w:t xml:space="preserve">Sun protection information will be promoted to staff, families and </w:t>
      </w:r>
      <w:r w:rsidR="00645AD5" w:rsidRPr="00E02E9E">
        <w:rPr>
          <w:rFonts w:asciiTheme="majorHAnsi" w:hAnsiTheme="majorHAnsi"/>
        </w:rPr>
        <w:t>visitors.</w:t>
      </w:r>
    </w:p>
    <w:p w14:paraId="59B08E73" w14:textId="0EFD0C55" w:rsidR="00A665F3" w:rsidRPr="00E02E9E" w:rsidRDefault="00A665F3" w:rsidP="00A86AEF">
      <w:pPr>
        <w:pStyle w:val="ListParagraph"/>
        <w:numPr>
          <w:ilvl w:val="0"/>
          <w:numId w:val="19"/>
        </w:numPr>
        <w:spacing w:after="0" w:line="360" w:lineRule="auto"/>
        <w:rPr>
          <w:rFonts w:asciiTheme="majorHAnsi" w:hAnsiTheme="majorHAnsi"/>
        </w:rPr>
      </w:pPr>
      <w:r w:rsidRPr="00E02E9E">
        <w:rPr>
          <w:rFonts w:asciiTheme="majorHAnsi" w:hAnsiTheme="majorHAnsi"/>
        </w:rPr>
        <w:t xml:space="preserve">Severe </w:t>
      </w:r>
      <w:r w:rsidR="00C17A04" w:rsidRPr="00E02E9E">
        <w:rPr>
          <w:rFonts w:asciiTheme="majorHAnsi" w:hAnsiTheme="majorHAnsi"/>
        </w:rPr>
        <w:t xml:space="preserve">hot </w:t>
      </w:r>
      <w:r w:rsidRPr="00E02E9E">
        <w:rPr>
          <w:rFonts w:asciiTheme="majorHAnsi" w:hAnsiTheme="majorHAnsi"/>
        </w:rPr>
        <w:t xml:space="preserve">weather events will be monitored through the </w:t>
      </w:r>
      <w:hyperlink r:id="rId13" w:history="1">
        <w:r w:rsidRPr="00E02E9E">
          <w:rPr>
            <w:rStyle w:val="Hyperlink"/>
            <w:rFonts w:ascii="Calibri Light" w:hAnsi="Calibri Light" w:cs="Calibri Light"/>
          </w:rPr>
          <w:t>Bureau of Meteorology</w:t>
        </w:r>
      </w:hyperlink>
      <w:r w:rsidRPr="00E02E9E">
        <w:rPr>
          <w:rFonts w:ascii="Calibri Light" w:hAnsi="Calibri Light" w:cs="Calibri Light"/>
        </w:rPr>
        <w:t xml:space="preserve"> and risk mitigation measures implemented</w:t>
      </w:r>
    </w:p>
    <w:p w14:paraId="4C3C682D" w14:textId="163486BC" w:rsidR="00331F59" w:rsidRPr="00E02E9E" w:rsidRDefault="00331F59" w:rsidP="00A86AEF">
      <w:pPr>
        <w:pStyle w:val="ListParagraph"/>
        <w:numPr>
          <w:ilvl w:val="0"/>
          <w:numId w:val="19"/>
        </w:numPr>
        <w:spacing w:after="0" w:line="360" w:lineRule="auto"/>
        <w:rPr>
          <w:rFonts w:asciiTheme="majorHAnsi" w:hAnsiTheme="majorHAnsi"/>
        </w:rPr>
      </w:pPr>
      <w:r w:rsidRPr="00E02E9E">
        <w:rPr>
          <w:rFonts w:asciiTheme="majorHAnsi" w:hAnsiTheme="majorHAnsi"/>
        </w:rPr>
        <w:t xml:space="preserve">Educators </w:t>
      </w:r>
      <w:r w:rsidR="00A86AEF" w:rsidRPr="00E02E9E">
        <w:rPr>
          <w:rFonts w:asciiTheme="majorHAnsi" w:hAnsiTheme="majorHAnsi"/>
        </w:rPr>
        <w:t xml:space="preserve">and </w:t>
      </w:r>
      <w:r w:rsidRPr="00E02E9E">
        <w:rPr>
          <w:rFonts w:asciiTheme="majorHAnsi" w:hAnsiTheme="majorHAnsi"/>
        </w:rPr>
        <w:t xml:space="preserve">staff are encouraged to complete free Cancer Council Generation SunSmart online PL learning </w:t>
      </w:r>
      <w:r w:rsidR="00645AD5" w:rsidRPr="00E02E9E">
        <w:rPr>
          <w:rFonts w:asciiTheme="majorHAnsi" w:hAnsiTheme="majorHAnsi"/>
        </w:rPr>
        <w:t>modules.</w:t>
      </w:r>
    </w:p>
    <w:p w14:paraId="1519DD6C" w14:textId="65E04AFD" w:rsidR="004836C4" w:rsidRPr="00E02E9E" w:rsidRDefault="000A433F" w:rsidP="004836C4">
      <w:pPr>
        <w:pStyle w:val="ListParagraph"/>
        <w:numPr>
          <w:ilvl w:val="0"/>
          <w:numId w:val="19"/>
        </w:numPr>
        <w:spacing w:after="0" w:line="360" w:lineRule="auto"/>
        <w:rPr>
          <w:rFonts w:ascii="Calibri Light" w:hAnsi="Calibri Light" w:cs="Calibri Light"/>
        </w:rPr>
      </w:pPr>
      <w:r w:rsidRPr="00E02E9E">
        <w:rPr>
          <w:rFonts w:asciiTheme="majorHAnsi" w:hAnsiTheme="majorHAnsi"/>
        </w:rPr>
        <w:t xml:space="preserve">Further information </w:t>
      </w:r>
      <w:r w:rsidR="004836C4" w:rsidRPr="00E02E9E">
        <w:rPr>
          <w:rFonts w:asciiTheme="majorHAnsi" w:hAnsiTheme="majorHAnsi"/>
        </w:rPr>
        <w:t xml:space="preserve">and resources are </w:t>
      </w:r>
      <w:r w:rsidRPr="00E02E9E">
        <w:rPr>
          <w:rFonts w:asciiTheme="majorHAnsi" w:hAnsiTheme="majorHAnsi"/>
        </w:rPr>
        <w:t xml:space="preserve">available from the Cancer Council website </w:t>
      </w:r>
      <w:r w:rsidR="000956A3" w:rsidRPr="00E02E9E">
        <w:rPr>
          <w:rFonts w:ascii="Calibri Light" w:hAnsi="Calibri Light" w:cs="Calibri Light"/>
        </w:rPr>
        <w:t xml:space="preserve">and each state and territory SunSmart web page. See: </w:t>
      </w:r>
      <w:hyperlink r:id="rId14" w:history="1">
        <w:r w:rsidR="00B73E81" w:rsidRPr="00E02E9E">
          <w:rPr>
            <w:rStyle w:val="Hyperlink"/>
            <w:rFonts w:ascii="Calibri Light" w:hAnsi="Calibri Light" w:cs="Calibri Light"/>
          </w:rPr>
          <w:t>https://www.cancer.org.au/cancer-information/causes-and-prevention/sun-safety</w:t>
        </w:r>
      </w:hyperlink>
      <w:r w:rsidR="004836C4" w:rsidRPr="00E02E9E">
        <w:rPr>
          <w:rFonts w:ascii="Calibri Light" w:hAnsi="Calibri Light" w:cs="Calibri Light"/>
        </w:rPr>
        <w:t xml:space="preserve"> </w:t>
      </w:r>
    </w:p>
    <w:p w14:paraId="1DCC42F9" w14:textId="5237D561" w:rsidR="000A433F" w:rsidRPr="00E02E9E" w:rsidRDefault="004836C4" w:rsidP="00B73E81">
      <w:pPr>
        <w:pStyle w:val="ListParagraph"/>
        <w:numPr>
          <w:ilvl w:val="0"/>
          <w:numId w:val="19"/>
        </w:numPr>
        <w:spacing w:after="0" w:line="360" w:lineRule="auto"/>
        <w:rPr>
          <w:rFonts w:ascii="Calibri Light" w:hAnsi="Calibri Light" w:cs="Calibri Light"/>
        </w:rPr>
      </w:pPr>
      <w:r w:rsidRPr="00E02E9E">
        <w:rPr>
          <w:rStyle w:val="Hyperlink"/>
          <w:rFonts w:ascii="Calibri Light" w:hAnsi="Calibri Light" w:cs="Calibri Light"/>
          <w:color w:val="000000" w:themeColor="text1"/>
          <w:u w:val="none"/>
        </w:rPr>
        <w:t>See</w:t>
      </w:r>
      <w:r w:rsidRPr="00E02E9E">
        <w:rPr>
          <w:rStyle w:val="Hyperlink"/>
          <w:rFonts w:ascii="Calibri Light" w:hAnsi="Calibri Light" w:cs="Calibri Light"/>
        </w:rPr>
        <w:t xml:space="preserve"> </w:t>
      </w:r>
      <w:hyperlink r:id="rId15" w:history="1">
        <w:r w:rsidRPr="00E02E9E">
          <w:rPr>
            <w:rStyle w:val="Hyperlink"/>
            <w:rFonts w:ascii="Calibri Light" w:hAnsi="Calibri Light" w:cs="Calibri Light"/>
          </w:rPr>
          <w:t>https://www.cancer.org.au/cancer-information/causes-and-prevention/sun-safety/be-sunsmart/sunsmart-in-schools</w:t>
        </w:r>
      </w:hyperlink>
      <w:r w:rsidRPr="00E02E9E">
        <w:rPr>
          <w:rStyle w:val="Hyperlink"/>
          <w:rFonts w:ascii="Calibri Light" w:hAnsi="Calibri Light" w:cs="Calibri Light"/>
        </w:rPr>
        <w:t xml:space="preserve"> </w:t>
      </w:r>
      <w:r w:rsidRPr="00E02E9E">
        <w:rPr>
          <w:rStyle w:val="Hyperlink"/>
          <w:rFonts w:ascii="Calibri Light" w:hAnsi="Calibri Light" w:cs="Calibri Light"/>
          <w:color w:val="000000" w:themeColor="text1"/>
          <w:u w:val="none"/>
        </w:rPr>
        <w:t>for links.</w:t>
      </w:r>
    </w:p>
    <w:p w14:paraId="03767B4C" w14:textId="39F21CDD" w:rsidR="00254E00" w:rsidRPr="00E02E9E" w:rsidRDefault="000A433F" w:rsidP="00A86AEF">
      <w:pPr>
        <w:pStyle w:val="ListParagraph"/>
        <w:numPr>
          <w:ilvl w:val="0"/>
          <w:numId w:val="19"/>
        </w:numPr>
        <w:spacing w:after="0" w:line="360" w:lineRule="auto"/>
        <w:rPr>
          <w:rFonts w:asciiTheme="majorHAnsi" w:hAnsiTheme="majorHAnsi"/>
        </w:rPr>
      </w:pPr>
      <w:r w:rsidRPr="00E02E9E">
        <w:rPr>
          <w:rFonts w:asciiTheme="majorHAnsi" w:hAnsiTheme="majorHAnsi"/>
        </w:rPr>
        <w:lastRenderedPageBreak/>
        <w:t xml:space="preserve">The </w:t>
      </w:r>
      <w:r w:rsidRPr="00E02E9E">
        <w:rPr>
          <w:rFonts w:asciiTheme="majorHAnsi" w:hAnsiTheme="majorHAnsi"/>
          <w:i/>
          <w:iCs/>
        </w:rPr>
        <w:t>Sun Safety Policy</w:t>
      </w:r>
      <w:r w:rsidRPr="00E02E9E">
        <w:rPr>
          <w:rFonts w:asciiTheme="majorHAnsi" w:hAnsiTheme="majorHAnsi"/>
        </w:rPr>
        <w:t xml:space="preserve"> will be made available to all </w:t>
      </w:r>
      <w:r w:rsidR="00A86AEF" w:rsidRPr="00E02E9E">
        <w:rPr>
          <w:rFonts w:asciiTheme="majorHAnsi" w:hAnsiTheme="majorHAnsi"/>
        </w:rPr>
        <w:t>e</w:t>
      </w:r>
      <w:r w:rsidRPr="00E02E9E">
        <w:rPr>
          <w:rFonts w:asciiTheme="majorHAnsi" w:hAnsiTheme="majorHAnsi"/>
        </w:rPr>
        <w:t xml:space="preserve">ducators, </w:t>
      </w:r>
      <w:r w:rsidR="00A86AEF" w:rsidRPr="00E02E9E">
        <w:rPr>
          <w:rFonts w:asciiTheme="majorHAnsi" w:hAnsiTheme="majorHAnsi"/>
        </w:rPr>
        <w:t>s</w:t>
      </w:r>
      <w:r w:rsidRPr="00E02E9E">
        <w:rPr>
          <w:rFonts w:asciiTheme="majorHAnsi" w:hAnsiTheme="majorHAnsi"/>
        </w:rPr>
        <w:t xml:space="preserve">taff, </w:t>
      </w:r>
      <w:r w:rsidR="001245B2" w:rsidRPr="00E02E9E">
        <w:rPr>
          <w:rFonts w:asciiTheme="majorHAnsi" w:hAnsiTheme="majorHAnsi"/>
        </w:rPr>
        <w:t xml:space="preserve">students, </w:t>
      </w:r>
      <w:r w:rsidR="00A86AEF" w:rsidRPr="00E02E9E">
        <w:rPr>
          <w:rFonts w:asciiTheme="majorHAnsi" w:hAnsiTheme="majorHAnsi"/>
        </w:rPr>
        <w:t>f</w:t>
      </w:r>
      <w:r w:rsidRPr="00E02E9E">
        <w:rPr>
          <w:rFonts w:asciiTheme="majorHAnsi" w:hAnsiTheme="majorHAnsi"/>
        </w:rPr>
        <w:t xml:space="preserve">amilies, </w:t>
      </w:r>
      <w:r w:rsidR="001245B2" w:rsidRPr="00E02E9E">
        <w:rPr>
          <w:rFonts w:asciiTheme="majorHAnsi" w:hAnsiTheme="majorHAnsi"/>
        </w:rPr>
        <w:t>volunteers a</w:t>
      </w:r>
      <w:r w:rsidRPr="00E02E9E">
        <w:rPr>
          <w:rFonts w:asciiTheme="majorHAnsi" w:hAnsiTheme="majorHAnsi"/>
        </w:rPr>
        <w:t xml:space="preserve">nd </w:t>
      </w:r>
      <w:r w:rsidR="00A86AEF" w:rsidRPr="00E02E9E">
        <w:rPr>
          <w:rFonts w:asciiTheme="majorHAnsi" w:hAnsiTheme="majorHAnsi"/>
        </w:rPr>
        <w:t>v</w:t>
      </w:r>
      <w:r w:rsidRPr="00E02E9E">
        <w:rPr>
          <w:rFonts w:asciiTheme="majorHAnsi" w:hAnsiTheme="majorHAnsi"/>
        </w:rPr>
        <w:t>isitors of the Service to ensure a compre</w:t>
      </w:r>
      <w:r w:rsidR="00254E00" w:rsidRPr="00E02E9E">
        <w:rPr>
          <w:rFonts w:asciiTheme="majorHAnsi" w:hAnsiTheme="majorHAnsi"/>
        </w:rPr>
        <w:t>hensive</w:t>
      </w:r>
      <w:r w:rsidRPr="00E02E9E">
        <w:rPr>
          <w:rFonts w:asciiTheme="majorHAnsi" w:hAnsiTheme="majorHAnsi"/>
        </w:rPr>
        <w:t xml:space="preserve"> understanding about keeping sun safe</w:t>
      </w:r>
      <w:r w:rsidR="004836C4" w:rsidRPr="00E02E9E">
        <w:rPr>
          <w:rFonts w:asciiTheme="majorHAnsi" w:hAnsiTheme="majorHAnsi"/>
        </w:rPr>
        <w:t xml:space="preserve"> including appropriate hat, clothing and sunscreen </w:t>
      </w:r>
      <w:r w:rsidR="00645AD5" w:rsidRPr="00E02E9E">
        <w:rPr>
          <w:rFonts w:asciiTheme="majorHAnsi" w:hAnsiTheme="majorHAnsi"/>
        </w:rPr>
        <w:t>requirements.</w:t>
      </w:r>
    </w:p>
    <w:p w14:paraId="1D4CC47E" w14:textId="48693C0B" w:rsidR="00A86AEF" w:rsidRPr="00E02E9E" w:rsidRDefault="00254E00" w:rsidP="00A86AEF">
      <w:pPr>
        <w:pStyle w:val="ListParagraph"/>
        <w:numPr>
          <w:ilvl w:val="0"/>
          <w:numId w:val="19"/>
        </w:numPr>
        <w:spacing w:after="0" w:line="360" w:lineRule="auto"/>
        <w:rPr>
          <w:rFonts w:asciiTheme="majorHAnsi" w:hAnsiTheme="majorHAnsi"/>
        </w:rPr>
      </w:pPr>
      <w:r w:rsidRPr="00E02E9E">
        <w:rPr>
          <w:rFonts w:asciiTheme="majorHAnsi" w:hAnsiTheme="majorHAnsi"/>
        </w:rPr>
        <w:t xml:space="preserve">When enrolling their child/ren to our Service, parents will be required to give permission for educators to apply sunscreen to their </w:t>
      </w:r>
      <w:r w:rsidR="00645AD5" w:rsidRPr="00E02E9E">
        <w:rPr>
          <w:rFonts w:asciiTheme="majorHAnsi" w:hAnsiTheme="majorHAnsi"/>
        </w:rPr>
        <w:t>child.</w:t>
      </w:r>
    </w:p>
    <w:p w14:paraId="2DF4C6FA" w14:textId="037F3B18" w:rsidR="00016800" w:rsidRPr="00E02E9E" w:rsidRDefault="00254E00" w:rsidP="00016800">
      <w:pPr>
        <w:pStyle w:val="ListParagraph"/>
        <w:numPr>
          <w:ilvl w:val="0"/>
          <w:numId w:val="19"/>
        </w:numPr>
        <w:spacing w:after="0" w:line="360" w:lineRule="auto"/>
        <w:rPr>
          <w:rFonts w:asciiTheme="majorHAnsi" w:hAnsiTheme="majorHAnsi"/>
        </w:rPr>
      </w:pPr>
      <w:r w:rsidRPr="00E02E9E">
        <w:rPr>
          <w:rFonts w:asciiTheme="majorHAnsi" w:hAnsiTheme="majorHAnsi"/>
        </w:rPr>
        <w:t xml:space="preserve">Information about Sun Safety will be included in our </w:t>
      </w:r>
      <w:r w:rsidR="001B4F42" w:rsidRPr="00E02E9E">
        <w:rPr>
          <w:rFonts w:asciiTheme="majorHAnsi" w:hAnsiTheme="majorHAnsi"/>
        </w:rPr>
        <w:t>Family</w:t>
      </w:r>
      <w:r w:rsidRPr="00E02E9E">
        <w:rPr>
          <w:rFonts w:asciiTheme="majorHAnsi" w:hAnsiTheme="majorHAnsi"/>
        </w:rPr>
        <w:t xml:space="preserve"> Handbook</w:t>
      </w:r>
      <w:r w:rsidR="004836C4" w:rsidRPr="00E02E9E">
        <w:rPr>
          <w:rFonts w:asciiTheme="majorHAnsi" w:hAnsiTheme="majorHAnsi"/>
        </w:rPr>
        <w:t xml:space="preserve"> and sun protection information and resources made accessible and communicated regularly to </w:t>
      </w:r>
      <w:r w:rsidR="00645AD5" w:rsidRPr="00E02E9E">
        <w:rPr>
          <w:rFonts w:asciiTheme="majorHAnsi" w:hAnsiTheme="majorHAnsi"/>
        </w:rPr>
        <w:t>families.</w:t>
      </w:r>
    </w:p>
    <w:p w14:paraId="4F5D2582" w14:textId="38081611" w:rsidR="00001558" w:rsidRPr="00E02E9E" w:rsidRDefault="00001558" w:rsidP="00635BBF">
      <w:pPr>
        <w:spacing w:after="0" w:line="360" w:lineRule="auto"/>
        <w:rPr>
          <w:rFonts w:asciiTheme="majorHAnsi" w:hAnsiTheme="majorHAnsi"/>
        </w:rPr>
      </w:pPr>
    </w:p>
    <w:p w14:paraId="001A0018" w14:textId="7A6D54DA" w:rsidR="00001558" w:rsidRPr="00E02E9E" w:rsidRDefault="00001558" w:rsidP="00001558">
      <w:pPr>
        <w:spacing w:after="0" w:line="360" w:lineRule="auto"/>
        <w:rPr>
          <w:rFonts w:cstheme="minorHAnsi"/>
        </w:rPr>
      </w:pPr>
      <w:r w:rsidRPr="00E02E9E">
        <w:rPr>
          <w:rFonts w:cstheme="minorHAnsi"/>
        </w:rPr>
        <w:t xml:space="preserve">CONTINUOUS IMPROVEMENT/REFLECTION </w:t>
      </w:r>
    </w:p>
    <w:p w14:paraId="00825411" w14:textId="5B8D0C17" w:rsidR="00001558" w:rsidRPr="00E02E9E" w:rsidRDefault="00001558" w:rsidP="00001558">
      <w:pPr>
        <w:spacing w:after="0" w:line="360" w:lineRule="auto"/>
        <w:rPr>
          <w:rFonts w:asciiTheme="majorHAnsi" w:hAnsiTheme="majorHAnsi" w:cstheme="majorHAnsi"/>
        </w:rPr>
      </w:pPr>
      <w:r w:rsidRPr="00E02E9E">
        <w:rPr>
          <w:rFonts w:asciiTheme="majorHAnsi" w:hAnsiTheme="majorHAnsi" w:cstheme="majorHAnsi"/>
        </w:rPr>
        <w:t xml:space="preserve">Our </w:t>
      </w:r>
      <w:r w:rsidRPr="00E02E9E">
        <w:rPr>
          <w:rFonts w:asciiTheme="majorHAnsi" w:hAnsiTheme="majorHAnsi" w:cstheme="majorHAnsi"/>
          <w:i/>
          <w:iCs/>
        </w:rPr>
        <w:t>Sun Safe Policy</w:t>
      </w:r>
      <w:r w:rsidRPr="00E02E9E">
        <w:rPr>
          <w:rFonts w:asciiTheme="majorHAnsi" w:hAnsiTheme="majorHAnsi" w:cstheme="majorHAnsi"/>
        </w:rPr>
        <w:t xml:space="preserve"> will be updated and reviewed annually in consultation with families, staff, educators and management.</w:t>
      </w:r>
    </w:p>
    <w:p w14:paraId="24D70546" w14:textId="77777777" w:rsidR="001245B2" w:rsidRPr="00EA40C0" w:rsidRDefault="001245B2" w:rsidP="004836C4">
      <w:pPr>
        <w:spacing w:after="0" w:line="276" w:lineRule="auto"/>
        <w:rPr>
          <w:rFonts w:cs="Arial"/>
          <w:sz w:val="24"/>
          <w:szCs w:val="24"/>
          <w:lang w:val="en-US"/>
        </w:rPr>
      </w:pPr>
    </w:p>
    <w:p w14:paraId="35EF4D7E" w14:textId="0F72092F" w:rsidR="00E5094F" w:rsidRPr="00EA40C0" w:rsidRDefault="00266090" w:rsidP="004836C4">
      <w:pPr>
        <w:spacing w:after="0" w:line="276" w:lineRule="auto"/>
        <w:rPr>
          <w:rFonts w:cs="Arial"/>
          <w:sz w:val="24"/>
          <w:szCs w:val="24"/>
          <w:lang w:val="en-US"/>
        </w:rPr>
      </w:pPr>
      <w:r w:rsidRPr="00EA40C0">
        <w:rPr>
          <w:rFonts w:cs="Arial"/>
          <w:sz w:val="24"/>
          <w:szCs w:val="24"/>
          <w:lang w:val="en-US"/>
        </w:rPr>
        <w:t>SOURCE</w:t>
      </w:r>
      <w:r w:rsidR="00142CAC" w:rsidRPr="00EA40C0">
        <w:rPr>
          <w:rFonts w:cs="Arial"/>
          <w:sz w:val="24"/>
          <w:szCs w:val="24"/>
          <w:lang w:val="en-US"/>
        </w:rPr>
        <w:t>S</w:t>
      </w:r>
    </w:p>
    <w:p w14:paraId="4339ADAD" w14:textId="77777777" w:rsidR="00142CAC" w:rsidRPr="00EA40C0" w:rsidRDefault="00142CAC" w:rsidP="004836C4">
      <w:pPr>
        <w:spacing w:after="0" w:line="276" w:lineRule="auto"/>
        <w:rPr>
          <w:rFonts w:cs="Arial"/>
          <w:sz w:val="24"/>
          <w:szCs w:val="24"/>
          <w:lang w:val="en-US"/>
        </w:rPr>
      </w:pPr>
    </w:p>
    <w:p w14:paraId="123EFD30" w14:textId="39C762E8" w:rsidR="000A433F" w:rsidRPr="00EA40C0" w:rsidRDefault="000A433F" w:rsidP="001245B2">
      <w:pPr>
        <w:spacing w:after="0" w:line="276" w:lineRule="auto"/>
        <w:rPr>
          <w:rFonts w:asciiTheme="majorHAnsi" w:hAnsiTheme="majorHAnsi" w:cstheme="majorHAnsi"/>
          <w:b/>
          <w:sz w:val="20"/>
          <w:szCs w:val="20"/>
        </w:rPr>
      </w:pPr>
      <w:bookmarkStart w:id="11" w:name="_Hlk19183948"/>
      <w:r w:rsidRPr="00EA40C0">
        <w:rPr>
          <w:rFonts w:asciiTheme="majorHAnsi" w:hAnsiTheme="majorHAnsi" w:cstheme="majorHAnsi"/>
          <w:sz w:val="20"/>
          <w:szCs w:val="20"/>
        </w:rPr>
        <w:t>Australian Children’s Education &amp; Care Quality Authority. (20</w:t>
      </w:r>
      <w:r w:rsidR="00F42110" w:rsidRPr="00EA40C0">
        <w:rPr>
          <w:rFonts w:asciiTheme="majorHAnsi" w:hAnsiTheme="majorHAnsi" w:cstheme="majorHAnsi"/>
          <w:sz w:val="20"/>
          <w:szCs w:val="20"/>
        </w:rPr>
        <w:t>21</w:t>
      </w:r>
      <w:r w:rsidRPr="00EA40C0">
        <w:rPr>
          <w:rFonts w:asciiTheme="majorHAnsi" w:hAnsiTheme="majorHAnsi" w:cstheme="majorHAnsi"/>
          <w:sz w:val="20"/>
          <w:szCs w:val="20"/>
        </w:rPr>
        <w:t xml:space="preserve">). </w:t>
      </w:r>
      <w:hyperlink r:id="rId16" w:history="1">
        <w:r w:rsidR="00F42110" w:rsidRPr="00EA40C0">
          <w:rPr>
            <w:rStyle w:val="Hyperlink"/>
            <w:rFonts w:asciiTheme="majorHAnsi" w:hAnsiTheme="majorHAnsi" w:cstheme="majorHAnsi"/>
            <w:sz w:val="20"/>
            <w:szCs w:val="20"/>
          </w:rPr>
          <w:t>Sun Protection- Policy Guidelines</w:t>
        </w:r>
      </w:hyperlink>
    </w:p>
    <w:p w14:paraId="2B4EE673" w14:textId="77777777" w:rsidR="001245B2" w:rsidRPr="00EA40C0" w:rsidRDefault="001245B2" w:rsidP="001245B2">
      <w:pPr>
        <w:spacing w:after="0" w:line="276" w:lineRule="auto"/>
        <w:rPr>
          <w:rFonts w:asciiTheme="majorHAnsi" w:hAnsiTheme="majorHAnsi"/>
          <w:sz w:val="20"/>
          <w:szCs w:val="20"/>
        </w:rPr>
      </w:pPr>
      <w:r w:rsidRPr="00EA40C0">
        <w:rPr>
          <w:rFonts w:asciiTheme="majorHAnsi" w:hAnsiTheme="majorHAnsi" w:cstheme="majorHAnsi"/>
          <w:sz w:val="20"/>
          <w:szCs w:val="20"/>
        </w:rPr>
        <w:t xml:space="preserve">Australian Children’s Education &amp; Care Quality Authority. (2023). </w:t>
      </w:r>
      <w:hyperlink r:id="rId17" w:history="1">
        <w:r w:rsidRPr="00EA40C0">
          <w:rPr>
            <w:rStyle w:val="Hyperlink"/>
            <w:rFonts w:asciiTheme="majorHAnsi" w:hAnsiTheme="majorHAnsi" w:cstheme="majorHAnsi"/>
            <w:i/>
            <w:iCs/>
            <w:sz w:val="20"/>
            <w:szCs w:val="20"/>
          </w:rPr>
          <w:t>Guide to the National Quality Framework.</w:t>
        </w:r>
      </w:hyperlink>
    </w:p>
    <w:p w14:paraId="390923DC" w14:textId="28FE84D9" w:rsidR="00323F33" w:rsidRPr="00EA40C0" w:rsidRDefault="00323F33" w:rsidP="001245B2">
      <w:pPr>
        <w:spacing w:after="0" w:line="276" w:lineRule="auto"/>
        <w:rPr>
          <w:rFonts w:asciiTheme="majorHAnsi" w:hAnsiTheme="majorHAnsi"/>
          <w:sz w:val="20"/>
          <w:szCs w:val="20"/>
        </w:rPr>
      </w:pPr>
      <w:r w:rsidRPr="00EA40C0">
        <w:rPr>
          <w:rFonts w:asciiTheme="majorHAnsi" w:hAnsiTheme="majorHAnsi"/>
          <w:sz w:val="20"/>
          <w:szCs w:val="20"/>
        </w:rPr>
        <w:t xml:space="preserve">Australian Government Department of Education. </w:t>
      </w:r>
      <w:hyperlink r:id="rId18" w:history="1">
        <w:r w:rsidRPr="00EA40C0">
          <w:rPr>
            <w:rStyle w:val="Hyperlink"/>
            <w:rFonts w:asciiTheme="majorHAnsi" w:hAnsiTheme="majorHAnsi"/>
            <w:i/>
            <w:iCs/>
            <w:sz w:val="20"/>
            <w:szCs w:val="20"/>
          </w:rPr>
          <w:t>Belonging, Being and Becoming: The Early Years Learning Framework for Australia.</w:t>
        </w:r>
      </w:hyperlink>
      <w:r w:rsidRPr="00EA40C0">
        <w:rPr>
          <w:rFonts w:asciiTheme="majorHAnsi" w:hAnsiTheme="majorHAnsi"/>
          <w:i/>
          <w:iCs/>
          <w:sz w:val="20"/>
          <w:szCs w:val="20"/>
        </w:rPr>
        <w:t>V2.0, 2022</w:t>
      </w:r>
    </w:p>
    <w:p w14:paraId="37384F69" w14:textId="10A32DCA" w:rsidR="000A433F" w:rsidRPr="00EA40C0" w:rsidRDefault="00142CAC" w:rsidP="004836C4">
      <w:pPr>
        <w:spacing w:after="0" w:line="276" w:lineRule="auto"/>
        <w:rPr>
          <w:rFonts w:asciiTheme="majorHAnsi" w:hAnsiTheme="majorHAnsi" w:cstheme="majorHAnsi"/>
          <w:b/>
          <w:sz w:val="20"/>
          <w:szCs w:val="20"/>
        </w:rPr>
      </w:pPr>
      <w:r w:rsidRPr="00EA40C0">
        <w:rPr>
          <w:rFonts w:asciiTheme="majorHAnsi" w:hAnsiTheme="majorHAnsi" w:cstheme="majorHAnsi"/>
          <w:sz w:val="20"/>
          <w:szCs w:val="20"/>
        </w:rPr>
        <w:t xml:space="preserve">Australian Government. </w:t>
      </w:r>
      <w:r w:rsidR="000A433F" w:rsidRPr="00EA40C0">
        <w:rPr>
          <w:rFonts w:asciiTheme="majorHAnsi" w:hAnsiTheme="majorHAnsi" w:cstheme="majorHAnsi"/>
          <w:sz w:val="20"/>
          <w:szCs w:val="20"/>
        </w:rPr>
        <w:t xml:space="preserve">Bureau of </w:t>
      </w:r>
      <w:r w:rsidRPr="00EA40C0">
        <w:rPr>
          <w:rFonts w:asciiTheme="majorHAnsi" w:hAnsiTheme="majorHAnsi" w:cstheme="majorHAnsi"/>
          <w:sz w:val="20"/>
          <w:szCs w:val="20"/>
        </w:rPr>
        <w:t>M</w:t>
      </w:r>
      <w:r w:rsidR="000A433F" w:rsidRPr="00EA40C0">
        <w:rPr>
          <w:rFonts w:asciiTheme="majorHAnsi" w:hAnsiTheme="majorHAnsi" w:cstheme="majorHAnsi"/>
          <w:sz w:val="20"/>
          <w:szCs w:val="20"/>
        </w:rPr>
        <w:t xml:space="preserve">eteorology. Home page (for UV Index): </w:t>
      </w:r>
      <w:hyperlink r:id="rId19" w:history="1">
        <w:r w:rsidR="000A433F" w:rsidRPr="00EA40C0">
          <w:rPr>
            <w:rStyle w:val="Hyperlink"/>
            <w:rFonts w:asciiTheme="majorHAnsi" w:hAnsiTheme="majorHAnsi" w:cstheme="majorHAnsi"/>
            <w:sz w:val="20"/>
            <w:szCs w:val="20"/>
          </w:rPr>
          <w:t>http://www.bom.gov.au/uv/</w:t>
        </w:r>
      </w:hyperlink>
      <w:r w:rsidR="000A433F" w:rsidRPr="00EA40C0">
        <w:rPr>
          <w:rFonts w:asciiTheme="majorHAnsi" w:hAnsiTheme="majorHAnsi" w:cstheme="majorHAnsi"/>
          <w:strike/>
          <w:sz w:val="20"/>
          <w:szCs w:val="20"/>
        </w:rPr>
        <w:t xml:space="preserve"> </w:t>
      </w:r>
    </w:p>
    <w:p w14:paraId="794F8FCB" w14:textId="48BE6774" w:rsidR="00142CAC" w:rsidRPr="00EA40C0" w:rsidRDefault="00142CAC" w:rsidP="004836C4">
      <w:pPr>
        <w:spacing w:after="0" w:line="276" w:lineRule="auto"/>
        <w:rPr>
          <w:rFonts w:asciiTheme="majorHAnsi" w:hAnsiTheme="majorHAnsi" w:cstheme="majorHAnsi"/>
          <w:sz w:val="20"/>
          <w:szCs w:val="20"/>
        </w:rPr>
      </w:pPr>
      <w:r w:rsidRPr="00EA40C0">
        <w:rPr>
          <w:rFonts w:asciiTheme="majorHAnsi" w:hAnsiTheme="majorHAnsi" w:cstheme="majorHAnsi"/>
          <w:sz w:val="20"/>
          <w:szCs w:val="20"/>
        </w:rPr>
        <w:t xml:space="preserve">Australian Government. Bureau of Meteorology. </w:t>
      </w:r>
      <w:hyperlink r:id="rId20" w:history="1">
        <w:r w:rsidRPr="00EA40C0">
          <w:rPr>
            <w:rStyle w:val="Hyperlink"/>
            <w:rFonts w:asciiTheme="majorHAnsi" w:hAnsiTheme="majorHAnsi" w:cstheme="majorHAnsi"/>
            <w:sz w:val="20"/>
            <w:szCs w:val="20"/>
          </w:rPr>
          <w:t>Severe Weather Warning Services.</w:t>
        </w:r>
      </w:hyperlink>
    </w:p>
    <w:p w14:paraId="047214F9" w14:textId="5F206856" w:rsidR="004836C4" w:rsidRPr="00EA40C0" w:rsidRDefault="004836C4" w:rsidP="004836C4">
      <w:pPr>
        <w:spacing w:after="0" w:line="276" w:lineRule="auto"/>
        <w:rPr>
          <w:rFonts w:asciiTheme="majorHAnsi" w:hAnsiTheme="majorHAnsi" w:cstheme="majorHAnsi"/>
          <w:sz w:val="20"/>
          <w:szCs w:val="20"/>
        </w:rPr>
      </w:pPr>
      <w:r w:rsidRPr="00EA40C0">
        <w:rPr>
          <w:rFonts w:asciiTheme="majorHAnsi" w:hAnsiTheme="majorHAnsi" w:cstheme="majorHAnsi"/>
          <w:sz w:val="20"/>
          <w:szCs w:val="20"/>
        </w:rPr>
        <w:t xml:space="preserve">Cancer Council Australia. Be SunSmart. </w:t>
      </w:r>
      <w:hyperlink r:id="rId21" w:history="1">
        <w:r w:rsidR="00323F33" w:rsidRPr="00EA40C0">
          <w:rPr>
            <w:rStyle w:val="Hyperlink"/>
            <w:rFonts w:asciiTheme="majorHAnsi" w:hAnsiTheme="majorHAnsi" w:cstheme="majorHAnsi"/>
            <w:sz w:val="20"/>
            <w:szCs w:val="20"/>
          </w:rPr>
          <w:t>https://www.cancer.org.au/cancer-information/causes-and-prevention/sun-safety/be-sunsmart</w:t>
        </w:r>
      </w:hyperlink>
    </w:p>
    <w:p w14:paraId="064B3B5A" w14:textId="7145238F" w:rsidR="000A433F" w:rsidRPr="00EA40C0" w:rsidRDefault="000A433F" w:rsidP="004836C4">
      <w:pPr>
        <w:spacing w:after="0" w:line="276" w:lineRule="auto"/>
        <w:rPr>
          <w:rFonts w:asciiTheme="majorHAnsi" w:hAnsiTheme="majorHAnsi" w:cstheme="majorHAnsi"/>
          <w:b/>
          <w:sz w:val="20"/>
          <w:szCs w:val="20"/>
        </w:rPr>
      </w:pPr>
      <w:r w:rsidRPr="00EA40C0">
        <w:rPr>
          <w:rFonts w:asciiTheme="majorHAnsi" w:hAnsiTheme="majorHAnsi" w:cstheme="majorHAnsi"/>
          <w:sz w:val="20"/>
          <w:szCs w:val="20"/>
        </w:rPr>
        <w:t xml:space="preserve">Cancer Council. Home page: </w:t>
      </w:r>
      <w:hyperlink r:id="rId22" w:history="1">
        <w:r w:rsidRPr="00EA40C0">
          <w:rPr>
            <w:rStyle w:val="Hyperlink"/>
            <w:rFonts w:asciiTheme="majorHAnsi" w:hAnsiTheme="majorHAnsi" w:cstheme="majorHAnsi"/>
            <w:sz w:val="20"/>
            <w:szCs w:val="20"/>
          </w:rPr>
          <w:t>https://www.cancer.org.au/</w:t>
        </w:r>
      </w:hyperlink>
    </w:p>
    <w:p w14:paraId="032DC953" w14:textId="430A9C6D" w:rsidR="00323F33" w:rsidRPr="00EA40C0" w:rsidRDefault="000A433F" w:rsidP="004836C4">
      <w:pPr>
        <w:spacing w:after="0" w:line="276" w:lineRule="auto"/>
        <w:rPr>
          <w:rFonts w:asciiTheme="majorHAnsi" w:hAnsiTheme="majorHAnsi" w:cstheme="majorHAnsi"/>
          <w:sz w:val="20"/>
          <w:szCs w:val="20"/>
        </w:rPr>
      </w:pPr>
      <w:r w:rsidRPr="00EA40C0">
        <w:rPr>
          <w:rFonts w:asciiTheme="majorHAnsi" w:hAnsiTheme="majorHAnsi" w:cstheme="majorHAnsi"/>
          <w:sz w:val="20"/>
          <w:szCs w:val="20"/>
        </w:rPr>
        <w:t>Cancer Council. Preventing cancer: Sun protections</w:t>
      </w:r>
      <w:r w:rsidR="004836C4" w:rsidRPr="00EA40C0">
        <w:rPr>
          <w:rFonts w:asciiTheme="majorHAnsi" w:hAnsiTheme="majorHAnsi" w:cstheme="majorHAnsi"/>
          <w:sz w:val="20"/>
          <w:szCs w:val="20"/>
        </w:rPr>
        <w:t xml:space="preserve">. </w:t>
      </w:r>
      <w:hyperlink r:id="rId23" w:history="1">
        <w:r w:rsidR="00323F33" w:rsidRPr="00EA40C0">
          <w:rPr>
            <w:rStyle w:val="Hyperlink"/>
            <w:rFonts w:asciiTheme="majorHAnsi" w:hAnsiTheme="majorHAnsi" w:cstheme="majorHAnsi"/>
            <w:sz w:val="20"/>
            <w:szCs w:val="20"/>
          </w:rPr>
          <w:t>https://www.cancer.org.au/cancer-information/causes-and-prevention/sun-safety</w:t>
        </w:r>
      </w:hyperlink>
    </w:p>
    <w:p w14:paraId="55C79EA2" w14:textId="77777777" w:rsidR="000A433F" w:rsidRPr="00EA40C0" w:rsidRDefault="000A433F" w:rsidP="004836C4">
      <w:pPr>
        <w:spacing w:after="0" w:line="276" w:lineRule="auto"/>
        <w:rPr>
          <w:rFonts w:asciiTheme="majorHAnsi" w:hAnsiTheme="majorHAnsi" w:cstheme="majorHAnsi"/>
          <w:b/>
          <w:sz w:val="20"/>
          <w:szCs w:val="20"/>
        </w:rPr>
      </w:pPr>
      <w:r w:rsidRPr="00EA40C0">
        <w:rPr>
          <w:rFonts w:asciiTheme="majorHAnsi" w:hAnsiTheme="majorHAnsi" w:cstheme="majorHAnsi"/>
          <w:i/>
          <w:iCs/>
          <w:sz w:val="20"/>
          <w:szCs w:val="20"/>
        </w:rPr>
        <w:t>Children's Services Act 1996</w:t>
      </w:r>
      <w:r w:rsidRPr="00EA40C0">
        <w:rPr>
          <w:rFonts w:asciiTheme="majorHAnsi" w:hAnsiTheme="majorHAnsi" w:cstheme="majorHAnsi"/>
          <w:sz w:val="20"/>
          <w:szCs w:val="20"/>
        </w:rPr>
        <w:t xml:space="preserve"> </w:t>
      </w:r>
    </w:p>
    <w:p w14:paraId="596A9C7B" w14:textId="3C197376" w:rsidR="004836C4" w:rsidRPr="00EA40C0" w:rsidRDefault="00396DB9" w:rsidP="004836C4">
      <w:pPr>
        <w:spacing w:after="0" w:line="276" w:lineRule="auto"/>
        <w:rPr>
          <w:rFonts w:asciiTheme="majorHAnsi" w:hAnsiTheme="majorHAnsi" w:cstheme="majorHAnsi"/>
          <w:sz w:val="20"/>
          <w:szCs w:val="20"/>
        </w:rPr>
      </w:pPr>
      <w:r w:rsidRPr="00EA40C0">
        <w:rPr>
          <w:rFonts w:asciiTheme="majorHAnsi" w:hAnsiTheme="majorHAnsi" w:cstheme="majorHAnsi"/>
          <w:sz w:val="20"/>
          <w:szCs w:val="20"/>
        </w:rPr>
        <w:t xml:space="preserve">Cancer Council. SunSmart programs </w:t>
      </w:r>
      <w:hyperlink r:id="rId24" w:history="1">
        <w:r w:rsidR="004836C4" w:rsidRPr="00EA40C0">
          <w:rPr>
            <w:rStyle w:val="Hyperlink"/>
            <w:rFonts w:asciiTheme="majorHAnsi" w:hAnsiTheme="majorHAnsi" w:cstheme="majorHAnsi"/>
            <w:sz w:val="20"/>
            <w:szCs w:val="20"/>
          </w:rPr>
          <w:t>http://www.sunsmartnsw.com.au/about/</w:t>
        </w:r>
      </w:hyperlink>
    </w:p>
    <w:p w14:paraId="154F2B47" w14:textId="75BE6ABE" w:rsidR="000A433F" w:rsidRPr="00EA40C0" w:rsidRDefault="000A433F" w:rsidP="004836C4">
      <w:pPr>
        <w:spacing w:after="0" w:line="276" w:lineRule="auto"/>
        <w:rPr>
          <w:rFonts w:asciiTheme="majorHAnsi" w:hAnsiTheme="majorHAnsi" w:cstheme="majorHAnsi"/>
          <w:b/>
          <w:sz w:val="20"/>
          <w:szCs w:val="20"/>
        </w:rPr>
      </w:pPr>
      <w:r w:rsidRPr="00EA40C0">
        <w:rPr>
          <w:rFonts w:asciiTheme="majorHAnsi" w:hAnsiTheme="majorHAnsi" w:cstheme="majorHAnsi"/>
          <w:sz w:val="20"/>
          <w:szCs w:val="20"/>
        </w:rPr>
        <w:t>Early Childhood Australia Code of Ethics. (2016).</w:t>
      </w:r>
    </w:p>
    <w:p w14:paraId="4C905BD2" w14:textId="17CB09E4" w:rsidR="00D847BC" w:rsidRPr="00EA40C0" w:rsidRDefault="00D847BC" w:rsidP="004836C4">
      <w:pPr>
        <w:spacing w:after="0" w:line="276" w:lineRule="auto"/>
        <w:rPr>
          <w:rFonts w:asciiTheme="majorHAnsi" w:hAnsiTheme="majorHAnsi"/>
          <w:color w:val="000000" w:themeColor="text1"/>
          <w:sz w:val="20"/>
          <w:szCs w:val="20"/>
        </w:rPr>
      </w:pPr>
      <w:r w:rsidRPr="00EA40C0">
        <w:rPr>
          <w:rFonts w:asciiTheme="majorHAnsi" w:hAnsiTheme="majorHAnsi"/>
          <w:iCs/>
          <w:color w:val="000000" w:themeColor="text1"/>
          <w:sz w:val="20"/>
          <w:szCs w:val="20"/>
        </w:rPr>
        <w:t>Education and Care Services National Law Act 2010</w:t>
      </w:r>
      <w:r w:rsidRPr="00EA40C0">
        <w:rPr>
          <w:rFonts w:asciiTheme="majorHAnsi" w:hAnsiTheme="majorHAnsi"/>
          <w:i/>
          <w:color w:val="000000" w:themeColor="text1"/>
          <w:sz w:val="20"/>
          <w:szCs w:val="20"/>
        </w:rPr>
        <w:t xml:space="preserve">. </w:t>
      </w:r>
      <w:r w:rsidRPr="00EA40C0">
        <w:rPr>
          <w:rFonts w:asciiTheme="majorHAnsi" w:hAnsiTheme="majorHAnsi"/>
          <w:color w:val="000000" w:themeColor="text1"/>
          <w:sz w:val="20"/>
          <w:szCs w:val="20"/>
        </w:rPr>
        <w:t>(Amended 20</w:t>
      </w:r>
      <w:r w:rsidR="00F42110" w:rsidRPr="00EA40C0">
        <w:rPr>
          <w:rFonts w:asciiTheme="majorHAnsi" w:hAnsiTheme="majorHAnsi"/>
          <w:color w:val="000000" w:themeColor="text1"/>
          <w:sz w:val="20"/>
          <w:szCs w:val="20"/>
        </w:rPr>
        <w:t>23</w:t>
      </w:r>
      <w:r w:rsidRPr="00EA40C0">
        <w:rPr>
          <w:rFonts w:asciiTheme="majorHAnsi" w:hAnsiTheme="majorHAnsi"/>
          <w:color w:val="000000" w:themeColor="text1"/>
          <w:sz w:val="20"/>
          <w:szCs w:val="20"/>
        </w:rPr>
        <w:t>).</w:t>
      </w:r>
    </w:p>
    <w:p w14:paraId="7A9B9B0B" w14:textId="4D62DDF6" w:rsidR="00D77F93" w:rsidRPr="00EA40C0" w:rsidRDefault="00000000" w:rsidP="004836C4">
      <w:pPr>
        <w:spacing w:after="0" w:line="276" w:lineRule="auto"/>
        <w:rPr>
          <w:rFonts w:asciiTheme="majorHAnsi" w:hAnsiTheme="majorHAnsi"/>
          <w:color w:val="000000" w:themeColor="text1"/>
          <w:sz w:val="20"/>
          <w:szCs w:val="20"/>
        </w:rPr>
      </w:pPr>
      <w:hyperlink r:id="rId25" w:history="1">
        <w:r w:rsidR="00D847BC" w:rsidRPr="00EA40C0">
          <w:rPr>
            <w:rStyle w:val="Hyperlink"/>
            <w:rFonts w:asciiTheme="majorHAnsi" w:hAnsiTheme="majorHAnsi" w:cstheme="majorHAnsi"/>
            <w:sz w:val="20"/>
            <w:szCs w:val="20"/>
          </w:rPr>
          <w:t>Education and Care Services National Regulations</w:t>
        </w:r>
      </w:hyperlink>
      <w:r w:rsidR="00D847BC" w:rsidRPr="00EA40C0">
        <w:rPr>
          <w:rFonts w:asciiTheme="majorHAnsi" w:hAnsiTheme="majorHAnsi" w:cstheme="majorHAnsi"/>
          <w:sz w:val="20"/>
          <w:szCs w:val="20"/>
        </w:rPr>
        <w:t>. (</w:t>
      </w:r>
      <w:r w:rsidR="00F42110" w:rsidRPr="00EA40C0">
        <w:rPr>
          <w:rFonts w:asciiTheme="majorHAnsi" w:hAnsiTheme="majorHAnsi" w:cstheme="majorHAnsi"/>
          <w:sz w:val="20"/>
          <w:szCs w:val="20"/>
        </w:rPr>
        <w:t>Amended 2023</w:t>
      </w:r>
      <w:r w:rsidR="00D847BC" w:rsidRPr="00EA40C0">
        <w:rPr>
          <w:rFonts w:asciiTheme="majorHAnsi" w:hAnsiTheme="majorHAnsi" w:cstheme="majorHAnsi"/>
          <w:sz w:val="20"/>
          <w:szCs w:val="20"/>
        </w:rPr>
        <w:t>)</w:t>
      </w:r>
    </w:p>
    <w:p w14:paraId="0031DCA5" w14:textId="0FE705E1" w:rsidR="00BD34F8" w:rsidRPr="00EA40C0" w:rsidRDefault="00BD34F8" w:rsidP="004836C4">
      <w:pPr>
        <w:spacing w:after="0" w:line="276" w:lineRule="auto"/>
        <w:rPr>
          <w:rFonts w:asciiTheme="majorHAnsi" w:hAnsiTheme="majorHAnsi" w:cstheme="majorHAnsi"/>
          <w:sz w:val="20"/>
          <w:szCs w:val="20"/>
        </w:rPr>
      </w:pPr>
      <w:r w:rsidRPr="00EA40C0">
        <w:rPr>
          <w:rFonts w:asciiTheme="majorHAnsi" w:hAnsiTheme="majorHAnsi" w:cstheme="majorHAnsi"/>
          <w:sz w:val="20"/>
          <w:szCs w:val="20"/>
        </w:rPr>
        <w:t>Kidsafe NSW</w:t>
      </w:r>
      <w:r w:rsidR="00E06CCD" w:rsidRPr="00EA40C0">
        <w:rPr>
          <w:rFonts w:asciiTheme="majorHAnsi" w:hAnsiTheme="majorHAnsi" w:cstheme="majorHAnsi"/>
          <w:sz w:val="20"/>
          <w:szCs w:val="20"/>
        </w:rPr>
        <w:t xml:space="preserve">. </w:t>
      </w:r>
      <w:hyperlink r:id="rId26" w:history="1">
        <w:r w:rsidR="00E06CCD" w:rsidRPr="00EA40C0">
          <w:rPr>
            <w:rStyle w:val="Hyperlink"/>
            <w:rFonts w:asciiTheme="majorHAnsi" w:hAnsiTheme="majorHAnsi" w:cstheme="majorHAnsi"/>
            <w:sz w:val="20"/>
            <w:szCs w:val="20"/>
          </w:rPr>
          <w:t xml:space="preserve">How Hot is Too Hot </w:t>
        </w:r>
        <w:r w:rsidR="00645AD5" w:rsidRPr="00EA40C0">
          <w:rPr>
            <w:rStyle w:val="Hyperlink"/>
            <w:rFonts w:asciiTheme="majorHAnsi" w:hAnsiTheme="majorHAnsi" w:cstheme="majorHAnsi"/>
            <w:sz w:val="20"/>
            <w:szCs w:val="20"/>
          </w:rPr>
          <w:t>to</w:t>
        </w:r>
        <w:r w:rsidR="00E06CCD" w:rsidRPr="00EA40C0">
          <w:rPr>
            <w:rStyle w:val="Hyperlink"/>
            <w:rFonts w:asciiTheme="majorHAnsi" w:hAnsiTheme="majorHAnsi" w:cstheme="majorHAnsi"/>
            <w:sz w:val="20"/>
            <w:szCs w:val="20"/>
          </w:rPr>
          <w:t xml:space="preserve"> Play?</w:t>
        </w:r>
      </w:hyperlink>
    </w:p>
    <w:p w14:paraId="49B44F88" w14:textId="6C7654BB" w:rsidR="001245B2" w:rsidRPr="00EA40C0" w:rsidRDefault="001245B2" w:rsidP="004836C4">
      <w:pPr>
        <w:spacing w:after="0" w:line="276" w:lineRule="auto"/>
        <w:rPr>
          <w:rFonts w:asciiTheme="majorHAnsi" w:hAnsiTheme="majorHAnsi" w:cstheme="majorHAnsi"/>
          <w:i/>
          <w:iCs/>
          <w:sz w:val="20"/>
          <w:szCs w:val="20"/>
        </w:rPr>
      </w:pPr>
      <w:r w:rsidRPr="00EA40C0">
        <w:rPr>
          <w:rFonts w:asciiTheme="majorHAnsi" w:hAnsiTheme="majorHAnsi" w:cstheme="majorHAnsi"/>
          <w:sz w:val="20"/>
          <w:szCs w:val="20"/>
        </w:rPr>
        <w:t xml:space="preserve">NSW Government. Department of health. (2023). </w:t>
      </w:r>
      <w:hyperlink r:id="rId27" w:history="1">
        <w:r w:rsidRPr="00EA40C0">
          <w:rPr>
            <w:rStyle w:val="Hyperlink"/>
            <w:rFonts w:asciiTheme="majorHAnsi" w:hAnsiTheme="majorHAnsi" w:cstheme="majorHAnsi"/>
            <w:i/>
            <w:iCs/>
            <w:sz w:val="20"/>
            <w:szCs w:val="20"/>
          </w:rPr>
          <w:t>Babies and young children in hot weather</w:t>
        </w:r>
      </w:hyperlink>
    </w:p>
    <w:p w14:paraId="7A88EBB3" w14:textId="46D08CBF" w:rsidR="000A433F" w:rsidRPr="00EA40C0" w:rsidRDefault="000A433F" w:rsidP="004836C4">
      <w:pPr>
        <w:spacing w:after="0" w:line="276" w:lineRule="auto"/>
        <w:rPr>
          <w:rFonts w:asciiTheme="majorHAnsi" w:hAnsiTheme="majorHAnsi" w:cstheme="majorHAnsi"/>
          <w:b/>
          <w:i/>
          <w:iCs/>
          <w:sz w:val="20"/>
          <w:szCs w:val="20"/>
        </w:rPr>
      </w:pPr>
      <w:r w:rsidRPr="00EA40C0">
        <w:rPr>
          <w:rFonts w:asciiTheme="majorHAnsi" w:hAnsiTheme="majorHAnsi" w:cstheme="majorHAnsi"/>
          <w:i/>
          <w:iCs/>
          <w:sz w:val="20"/>
          <w:szCs w:val="20"/>
        </w:rPr>
        <w:t xml:space="preserve">Occupational Health and Safety Act 2004  </w:t>
      </w:r>
    </w:p>
    <w:p w14:paraId="19248D0C" w14:textId="7135E847" w:rsidR="00A86AEF" w:rsidRPr="00EA40C0" w:rsidRDefault="000A433F" w:rsidP="004836C4">
      <w:pPr>
        <w:spacing w:after="0" w:line="276" w:lineRule="auto"/>
        <w:rPr>
          <w:rFonts w:asciiTheme="majorHAnsi" w:hAnsiTheme="majorHAnsi" w:cstheme="majorHAnsi"/>
          <w:sz w:val="20"/>
          <w:szCs w:val="20"/>
        </w:rPr>
      </w:pPr>
      <w:r w:rsidRPr="00EA40C0">
        <w:rPr>
          <w:rFonts w:asciiTheme="majorHAnsi" w:hAnsiTheme="majorHAnsi" w:cstheme="majorHAnsi"/>
          <w:sz w:val="20"/>
          <w:szCs w:val="20"/>
        </w:rPr>
        <w:t>Revised National Quality Standard. (20</w:t>
      </w:r>
      <w:r w:rsidR="00FF3D86" w:rsidRPr="00EA40C0">
        <w:rPr>
          <w:rFonts w:asciiTheme="majorHAnsi" w:hAnsiTheme="majorHAnsi" w:cstheme="majorHAnsi"/>
          <w:sz w:val="20"/>
          <w:szCs w:val="20"/>
        </w:rPr>
        <w:t>20</w:t>
      </w:r>
      <w:r w:rsidRPr="00EA40C0">
        <w:rPr>
          <w:rFonts w:asciiTheme="majorHAnsi" w:hAnsiTheme="majorHAnsi" w:cstheme="majorHAnsi"/>
          <w:sz w:val="20"/>
          <w:szCs w:val="20"/>
        </w:rPr>
        <w:t>).</w:t>
      </w:r>
      <w:bookmarkEnd w:id="11"/>
    </w:p>
    <w:p w14:paraId="3C1CEAF2" w14:textId="5087B7DE" w:rsidR="004836C4" w:rsidRPr="00EA40C0" w:rsidRDefault="004836C4" w:rsidP="004836C4">
      <w:pPr>
        <w:spacing w:after="0" w:line="276" w:lineRule="auto"/>
        <w:rPr>
          <w:rFonts w:asciiTheme="majorHAnsi" w:hAnsiTheme="majorHAnsi" w:cstheme="majorHAnsi"/>
          <w:sz w:val="20"/>
          <w:szCs w:val="20"/>
        </w:rPr>
      </w:pPr>
      <w:r w:rsidRPr="00EA40C0">
        <w:rPr>
          <w:rFonts w:asciiTheme="majorHAnsi" w:hAnsiTheme="majorHAnsi" w:cstheme="majorHAnsi"/>
          <w:sz w:val="20"/>
          <w:szCs w:val="20"/>
        </w:rPr>
        <w:t xml:space="preserve">Safe Work Australia: </w:t>
      </w:r>
      <w:hyperlink r:id="rId28" w:history="1">
        <w:r w:rsidRPr="00EA40C0">
          <w:rPr>
            <w:rStyle w:val="Hyperlink"/>
            <w:rFonts w:asciiTheme="majorHAnsi" w:hAnsiTheme="majorHAnsi" w:cstheme="majorHAnsi"/>
            <w:sz w:val="20"/>
            <w:szCs w:val="20"/>
          </w:rPr>
          <w:t xml:space="preserve">Guide on exposure to solar ultraviolet radiation (UVR) (2019). </w:t>
        </w:r>
      </w:hyperlink>
      <w:r w:rsidRPr="00EA40C0">
        <w:rPr>
          <w:rFonts w:asciiTheme="majorHAnsi" w:hAnsiTheme="majorHAnsi" w:cstheme="majorHAnsi"/>
          <w:sz w:val="20"/>
          <w:szCs w:val="20"/>
        </w:rPr>
        <w:t xml:space="preserve"> </w:t>
      </w:r>
    </w:p>
    <w:p w14:paraId="4E111A2C" w14:textId="27E28FF8" w:rsidR="00396DB9" w:rsidRPr="0087398D" w:rsidRDefault="00000000" w:rsidP="0087398D">
      <w:pPr>
        <w:spacing w:after="0" w:line="276" w:lineRule="auto"/>
        <w:rPr>
          <w:rFonts w:ascii="Calibri Light" w:hAnsi="Calibri Light" w:cs="Calibri Light"/>
          <w:sz w:val="20"/>
          <w:szCs w:val="20"/>
        </w:rPr>
      </w:pPr>
      <w:hyperlink r:id="rId29" w:history="1">
        <w:r w:rsidR="004C22F8" w:rsidRPr="00EA40C0">
          <w:rPr>
            <w:rStyle w:val="Hyperlink"/>
            <w:rFonts w:ascii="Calibri Light" w:hAnsi="Calibri Light" w:cs="Calibri Light"/>
            <w:sz w:val="20"/>
            <w:szCs w:val="20"/>
          </w:rPr>
          <w:t>Western Australian Education and Care Services National Regulations</w:t>
        </w:r>
      </w:hyperlink>
      <w:r w:rsidR="004C22F8" w:rsidRPr="00011E81">
        <w:rPr>
          <w:rFonts w:ascii="Calibri Light" w:hAnsi="Calibri Light" w:cs="Calibri Light"/>
          <w:sz w:val="20"/>
          <w:szCs w:val="20"/>
        </w:rPr>
        <w:t xml:space="preserve"> </w:t>
      </w:r>
    </w:p>
    <w:p w14:paraId="56D00DDC" w14:textId="77777777" w:rsidR="00B73E81" w:rsidRPr="00396DB9" w:rsidRDefault="00B73E81" w:rsidP="00954BF1">
      <w:pPr>
        <w:spacing w:line="360" w:lineRule="auto"/>
        <w:rPr>
          <w:rFonts w:asciiTheme="majorHAnsi" w:hAnsiTheme="majorHAnsi" w:cstheme="majorHAnsi"/>
          <w:color w:val="FF0000"/>
          <w:sz w:val="18"/>
          <w:szCs w:val="18"/>
        </w:rPr>
      </w:pPr>
    </w:p>
    <w:tbl>
      <w:tblPr>
        <w:tblStyle w:val="TableGrid"/>
        <w:tblW w:w="8986" w:type="dxa"/>
        <w:tblLook w:val="04A0" w:firstRow="1" w:lastRow="0" w:firstColumn="1" w:lastColumn="0" w:noHBand="0" w:noVBand="1"/>
      </w:tblPr>
      <w:tblGrid>
        <w:gridCol w:w="2547"/>
        <w:gridCol w:w="1814"/>
        <w:gridCol w:w="596"/>
        <w:gridCol w:w="1842"/>
        <w:gridCol w:w="2187"/>
      </w:tblGrid>
      <w:tr w:rsidR="00B270D0" w:rsidRPr="00151775" w14:paraId="24ECC1D5" w14:textId="77777777" w:rsidTr="00764C8B">
        <w:trPr>
          <w:gridAfter w:val="2"/>
          <w:wAfter w:w="4029" w:type="dxa"/>
          <w:trHeight w:val="574"/>
        </w:trPr>
        <w:tc>
          <w:tcPr>
            <w:tcW w:w="2547" w:type="dxa"/>
            <w:shd w:val="clear" w:color="auto" w:fill="D9D9D9" w:themeFill="background1" w:themeFillShade="D9"/>
            <w:vAlign w:val="center"/>
          </w:tcPr>
          <w:p w14:paraId="22F560FE" w14:textId="71A23A46" w:rsidR="00B270D0" w:rsidRPr="000D50C2" w:rsidRDefault="00B270D0" w:rsidP="00B73E81">
            <w:pPr>
              <w:jc w:val="center"/>
              <w:rPr>
                <w:rFonts w:ascii="Calibri Light" w:hAnsi="Calibri Light"/>
                <w:color w:val="000000" w:themeColor="text1"/>
              </w:rPr>
            </w:pPr>
            <w:r w:rsidRPr="00764C8B">
              <w:rPr>
                <w:rFonts w:ascii="Calibri Light" w:hAnsi="Calibri Light"/>
                <w:color w:val="000000" w:themeColor="text1"/>
                <w:sz w:val="24"/>
                <w:szCs w:val="24"/>
              </w:rPr>
              <w:t>POLICY REVIEWED BY</w:t>
            </w:r>
          </w:p>
        </w:tc>
        <w:tc>
          <w:tcPr>
            <w:tcW w:w="2410" w:type="dxa"/>
            <w:gridSpan w:val="2"/>
            <w:shd w:val="clear" w:color="auto" w:fill="auto"/>
            <w:vAlign w:val="center"/>
          </w:tcPr>
          <w:p w14:paraId="3A96B775" w14:textId="621434F4" w:rsidR="00B270D0" w:rsidRDefault="00B270D0" w:rsidP="00B73E81">
            <w:pPr>
              <w:jc w:val="center"/>
              <w:rPr>
                <w:rFonts w:asciiTheme="majorHAnsi" w:hAnsiTheme="majorHAnsi"/>
              </w:rPr>
            </w:pPr>
            <w:r>
              <w:rPr>
                <w:rFonts w:asciiTheme="majorHAnsi" w:hAnsiTheme="majorHAnsi"/>
              </w:rPr>
              <w:t>Sarah Kilby</w:t>
            </w:r>
          </w:p>
        </w:tc>
      </w:tr>
      <w:tr w:rsidR="00B73E81" w:rsidRPr="00151775" w14:paraId="4DF07248" w14:textId="77777777" w:rsidTr="00764C8B">
        <w:trPr>
          <w:trHeight w:val="574"/>
        </w:trPr>
        <w:tc>
          <w:tcPr>
            <w:tcW w:w="2547" w:type="dxa"/>
            <w:shd w:val="clear" w:color="auto" w:fill="F2F2F2" w:themeFill="background1" w:themeFillShade="F2"/>
            <w:vAlign w:val="center"/>
          </w:tcPr>
          <w:p w14:paraId="369E5E92" w14:textId="77777777" w:rsidR="00B73E81" w:rsidRPr="000D50C2" w:rsidRDefault="00B73E81" w:rsidP="00B73E81">
            <w:pPr>
              <w:jc w:val="center"/>
              <w:rPr>
                <w:rFonts w:ascii="Calibri Light" w:hAnsi="Calibri Light"/>
                <w:color w:val="000000" w:themeColor="text1"/>
              </w:rPr>
            </w:pPr>
            <w:r w:rsidRPr="000D50C2">
              <w:rPr>
                <w:rFonts w:ascii="Calibri Light" w:hAnsi="Calibri Light"/>
                <w:color w:val="000000" w:themeColor="text1"/>
              </w:rPr>
              <w:t>POLICY REVIEWED</w:t>
            </w:r>
          </w:p>
        </w:tc>
        <w:tc>
          <w:tcPr>
            <w:tcW w:w="1814" w:type="dxa"/>
            <w:shd w:val="clear" w:color="auto" w:fill="F2F2F2" w:themeFill="background1" w:themeFillShade="F2"/>
            <w:vAlign w:val="center"/>
          </w:tcPr>
          <w:p w14:paraId="749EE4C5" w14:textId="4058B203" w:rsidR="00B73E81" w:rsidRPr="000D50C2" w:rsidRDefault="005544D5" w:rsidP="00B73E81">
            <w:pPr>
              <w:jc w:val="center"/>
              <w:rPr>
                <w:rFonts w:ascii="Calibri Light" w:hAnsi="Calibri Light"/>
                <w:color w:val="000000" w:themeColor="text1"/>
              </w:rPr>
            </w:pPr>
            <w:r>
              <w:rPr>
                <w:rFonts w:asciiTheme="majorHAnsi" w:hAnsiTheme="majorHAnsi"/>
              </w:rPr>
              <w:t>February 2024</w:t>
            </w:r>
          </w:p>
        </w:tc>
        <w:tc>
          <w:tcPr>
            <w:tcW w:w="2438" w:type="dxa"/>
            <w:gridSpan w:val="2"/>
            <w:shd w:val="clear" w:color="auto" w:fill="D9D9D9" w:themeFill="background1" w:themeFillShade="D9"/>
            <w:vAlign w:val="center"/>
          </w:tcPr>
          <w:p w14:paraId="0EBB62B0" w14:textId="77777777" w:rsidR="00B73E81" w:rsidRPr="000D50C2" w:rsidRDefault="00B73E81" w:rsidP="00B73E81">
            <w:pPr>
              <w:jc w:val="center"/>
              <w:rPr>
                <w:rFonts w:ascii="Calibri Light" w:hAnsi="Calibri Light"/>
                <w:color w:val="000000" w:themeColor="text1"/>
              </w:rPr>
            </w:pPr>
            <w:r w:rsidRPr="000D50C2">
              <w:rPr>
                <w:rFonts w:ascii="Calibri Light" w:hAnsi="Calibri Light"/>
                <w:color w:val="000000" w:themeColor="text1"/>
              </w:rPr>
              <w:t>NEXT REVIEW DATE</w:t>
            </w:r>
          </w:p>
        </w:tc>
        <w:tc>
          <w:tcPr>
            <w:tcW w:w="2187" w:type="dxa"/>
            <w:shd w:val="clear" w:color="auto" w:fill="D9D9D9" w:themeFill="background1" w:themeFillShade="D9"/>
            <w:vAlign w:val="center"/>
          </w:tcPr>
          <w:p w14:paraId="45C5BD00" w14:textId="320435E9" w:rsidR="00B73E81" w:rsidRPr="000D50C2" w:rsidRDefault="005544D5" w:rsidP="00B73E81">
            <w:pPr>
              <w:jc w:val="center"/>
              <w:rPr>
                <w:rFonts w:ascii="Calibri Light" w:hAnsi="Calibri Light"/>
                <w:color w:val="000000" w:themeColor="text1"/>
              </w:rPr>
            </w:pPr>
            <w:r>
              <w:rPr>
                <w:rFonts w:asciiTheme="majorHAnsi" w:hAnsiTheme="majorHAnsi"/>
              </w:rPr>
              <w:t>February 2025</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E4E76">
      <w:headerReference w:type="default" r:id="rId30"/>
      <w:footerReference w:type="even" r:id="rId31"/>
      <w:footerReference w:type="default" r:id="rId3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BC56" w14:textId="77777777" w:rsidR="009A575A" w:rsidRDefault="009A575A" w:rsidP="0021486F">
      <w:pPr>
        <w:spacing w:after="0" w:line="240" w:lineRule="auto"/>
      </w:pPr>
      <w:r>
        <w:separator/>
      </w:r>
    </w:p>
  </w:endnote>
  <w:endnote w:type="continuationSeparator" w:id="0">
    <w:p w14:paraId="2A5FA90D" w14:textId="77777777" w:rsidR="009A575A" w:rsidRDefault="009A575A" w:rsidP="0021486F">
      <w:pPr>
        <w:spacing w:after="0" w:line="240" w:lineRule="auto"/>
      </w:pPr>
      <w:r>
        <w:continuationSeparator/>
      </w:r>
    </w:p>
  </w:endnote>
  <w:endnote w:type="continuationNotice" w:id="1">
    <w:p w14:paraId="18D16ADB" w14:textId="77777777" w:rsidR="009A575A" w:rsidRDefault="009A5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Univers 45 Light">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9003070"/>
      <w:docPartObj>
        <w:docPartGallery w:val="Page Numbers (Bottom of Page)"/>
        <w:docPartUnique/>
      </w:docPartObj>
    </w:sdtPr>
    <w:sdtContent>
      <w:p w14:paraId="137B0083" w14:textId="5CAEC278" w:rsidR="00B67A97" w:rsidRDefault="00B67A97" w:rsidP="000A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5CDC44" w14:textId="77777777" w:rsidR="00B67A97" w:rsidRDefault="00B67A97" w:rsidP="00B67A9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02269"/>
      <w:docPartObj>
        <w:docPartGallery w:val="Page Numbers (Bottom of Page)"/>
        <w:docPartUnique/>
      </w:docPartObj>
    </w:sdtPr>
    <w:sdtContent>
      <w:p w14:paraId="0A67DE08" w14:textId="5C2D3503" w:rsidR="00B67A97" w:rsidRDefault="00B67A97" w:rsidP="000A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3BA82750" w:rsidR="001C66CA" w:rsidRDefault="001C66CA" w:rsidP="00142669">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EA67" w14:textId="77777777" w:rsidR="009A575A" w:rsidRDefault="009A575A" w:rsidP="0021486F">
      <w:pPr>
        <w:spacing w:after="0" w:line="240" w:lineRule="auto"/>
      </w:pPr>
      <w:r>
        <w:separator/>
      </w:r>
    </w:p>
  </w:footnote>
  <w:footnote w:type="continuationSeparator" w:id="0">
    <w:p w14:paraId="23EC042B" w14:textId="77777777" w:rsidR="009A575A" w:rsidRDefault="009A575A" w:rsidP="0021486F">
      <w:pPr>
        <w:spacing w:after="0" w:line="240" w:lineRule="auto"/>
      </w:pPr>
      <w:r>
        <w:continuationSeparator/>
      </w:r>
    </w:p>
  </w:footnote>
  <w:footnote w:type="continuationNotice" w:id="1">
    <w:p w14:paraId="3CD3AB8F" w14:textId="77777777" w:rsidR="009A575A" w:rsidRDefault="009A5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446FAD85" w:rsidR="001C66CA" w:rsidRDefault="0087398D">
    <w:pPr>
      <w:pStyle w:val="Header"/>
    </w:pPr>
    <w:r w:rsidRPr="0021486F">
      <w:rPr>
        <w:noProof/>
        <w:sz w:val="48"/>
        <w:szCs w:val="44"/>
        <w:lang w:eastAsia="en-AU"/>
      </w:rPr>
      <mc:AlternateContent>
        <mc:Choice Requires="wps">
          <w:drawing>
            <wp:anchor distT="0" distB="0" distL="114300" distR="114300" simplePos="0" relativeHeight="251658241" behindDoc="0" locked="0" layoutInCell="1" allowOverlap="1" wp14:anchorId="5C727EB8" wp14:editId="69A3417E">
              <wp:simplePos x="0" y="0"/>
              <wp:positionH relativeFrom="column">
                <wp:posOffset>6645275</wp:posOffset>
              </wp:positionH>
              <wp:positionV relativeFrom="paragraph">
                <wp:posOffset>-269240</wp:posOffset>
              </wp:positionV>
              <wp:extent cx="603250" cy="358775"/>
              <wp:effectExtent l="0" t="0" r="6350" b="3175"/>
              <wp:wrapThrough wrapText="bothSides">
                <wp:wrapPolygon edited="0">
                  <wp:start x="0" y="0"/>
                  <wp:lineTo x="0" y="20644"/>
                  <wp:lineTo x="21145" y="20644"/>
                  <wp:lineTo x="21145" y="0"/>
                  <wp:lineTo x="0" y="0"/>
                </wp:wrapPolygon>
              </wp:wrapThrough>
              <wp:docPr id="20" name="Text Box 20"/>
              <wp:cNvGraphicFramePr/>
              <a:graphic xmlns:a="http://schemas.openxmlformats.org/drawingml/2006/main">
                <a:graphicData uri="http://schemas.microsoft.com/office/word/2010/wordprocessingShape">
                  <wps:wsp>
                    <wps:cNvSpPr txBox="1"/>
                    <wps:spPr>
                      <a:xfrm flipH="1">
                        <a:off x="0" y="0"/>
                        <a:ext cx="60325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6" type="#_x0000_t202" style="position:absolute;margin-left:523.25pt;margin-top:-21.2pt;width:47.5pt;height:28.25pt;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oOMegIAAGgFAAAOAAAAZHJzL2Uyb0RvYy54bWysVEtPGzEQvlfqf7B8L5sn0IgNSoNoKyFA&#13;&#10;hYqz47UTq16PO3aSDb++Y+8mpLQXql6s8cw378fFZVNbtlEYDLiS9096nCknoTJuWfLvj9cfzjkL&#13;&#10;UbhKWHCq5DsV+OX0/buLrZ+oAazAVgoZGXFhsvUlX8XoJ0UR5ErVIpyAV46EGrAWkb64LCoUW7Je&#13;&#10;22LQ650WW8DKI0gVAnGvWiGfZvtaKxnvtA4qMltyii3mF/O7SG8xvRCTJQq/MrILQ/xDFLUwjpwe&#13;&#10;TF2JKNgazR+maiMRAuh4IqEuQGsjVc6Bsun3XmXzsBJe5VyoOMEfyhT+n1l5u3nw98hi8wkaamAq&#13;&#10;yNaHSSBmyqfRWDNtjf+ShIlDMTNCUjF3hwKqJjJJzNPecDAmiSTRcHx+djZO9orWTFL2GOJnBTVL&#13;&#10;RMmR+pONis1NiC10D0nwANZU18ba/MHlYm6RbQT1cjgczkejzvpvMOsS2EFSay22HJWnoXPzkmKm&#13;&#10;4s6qpGXdN6WZqXJ+2WeaQ3XwKqRULuYiUVIZnVCaXL1FscMn1TaqtygfNLJncPGgXBsHmMuZ1+cl&#13;&#10;7OrHPmTd4qknR3knMjaLpmv9AqodTQRCuyzBy2tD3boRId4LpO2gBtPGxzt6tIVtyaGjOFsBPv+N&#13;&#10;n/A0tCTlbEvbVvLwcy1QcWa/Ohrnj/3RKK1n/ozGZwP64LFkcSxx63oONAR9ui1eZjLho92TGqF+&#13;&#10;osMwS15JJJwk3yWXEfefeWyvAJ0WqWazDKOV9CLeuAcv99OepvGxeRLou5GNNOu3sN9MMXk1uS02&#13;&#10;tcbBbB1BmzzWqcRtXbvS0zrnxehOT7oXx/+MejmQ018AAAD//wMAUEsDBBQABgAIAAAAIQAyX6SG&#13;&#10;4wAAABEBAAAPAAAAZHJzL2Rvd25yZXYueG1sTE/BTsMwDL0j8Q+RkbhtabcwQdd0QiDEDbQxwTVt&#13;&#10;QlvWOFGSbe3f453gYvnZz8/vlZvRDuxkQuwdSsjnGTCDjdM9thL2Hy+ze2AxKdRqcGgkTCbCprq+&#13;&#10;KlWh3Rm35rRLLSMRjIWS0KXkC85j0xmr4tx5g7T7dsGqRDC0XAd1JnE78EWWrbhVPdKHTnnz1Jnm&#13;&#10;sDtaCb5+tw+fGPxhPy2305t/dT9fSylvb8bnNZXHNbBkxvR3AZcM5B8qMla7I+rIBsKZWN0RV8JM&#13;&#10;LASwCyUXOY1q6kQOvCr5/yTVLwAAAP//AwBQSwECLQAUAAYACAAAACEAtoM4kv4AAADhAQAAEwAA&#13;&#10;AAAAAAAAAAAAAAAAAAAAW0NvbnRlbnRfVHlwZXNdLnhtbFBLAQItABQABgAIAAAAIQA4/SH/1gAA&#13;&#10;AJQBAAALAAAAAAAAAAAAAAAAAC8BAABfcmVscy8ucmVsc1BLAQItABQABgAIAAAAIQAcSoOMegIA&#13;&#10;AGgFAAAOAAAAAAAAAAAAAAAAAC4CAABkcnMvZTJvRG9jLnhtbFBLAQItABQABgAIAAAAIQAyX6SG&#13;&#10;4wAAABEBAAAPAAAAAAAAAAAAAAAAANQEAABkcnMvZG93bnJldi54bWxQSwUGAAAAAAQABADzAAAA&#13;&#10;5AUAAAAA&#13;&#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r>
      <w:rPr>
        <w:noProof/>
        <w:sz w:val="48"/>
        <w:szCs w:val="44"/>
        <w:lang w:eastAsia="en-AU"/>
      </w:rPr>
      <mc:AlternateContent>
        <mc:Choice Requires="wps">
          <w:drawing>
            <wp:anchor distT="0" distB="0" distL="114300" distR="114300" simplePos="0" relativeHeight="251658242" behindDoc="0" locked="0" layoutInCell="1" allowOverlap="1" wp14:anchorId="1C21A333" wp14:editId="62A16176">
              <wp:simplePos x="0" y="0"/>
              <wp:positionH relativeFrom="column">
                <wp:posOffset>-304800</wp:posOffset>
              </wp:positionH>
              <wp:positionV relativeFrom="paragraph">
                <wp:posOffset>-450215</wp:posOffset>
              </wp:positionV>
              <wp:extent cx="217170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F031A01" w:rsidR="001C66CA" w:rsidRPr="004E7272" w:rsidRDefault="0087398D" w:rsidP="00A07751">
                          <w:pPr>
                            <w:rPr>
                              <w:rFonts w:ascii="Calibri Light" w:hAnsi="Calibri Light"/>
                              <w:color w:val="FFFFFF" w:themeColor="background1"/>
                            </w:rPr>
                          </w:pPr>
                          <w:r>
                            <w:rPr>
                              <w:noProof/>
                            </w:rPr>
                            <w:drawing>
                              <wp:inline distT="0" distB="0" distL="0" distR="0" wp14:anchorId="35099F29" wp14:editId="16747636">
                                <wp:extent cx="1695450" cy="880110"/>
                                <wp:effectExtent l="0" t="0" r="0" b="0"/>
                                <wp:docPr id="934918789"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8789" name="Picture 1" descr="A logo with colorful hand print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5546" cy="880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A333" id="Text Box 4" o:spid="_x0000_s1027" type="#_x0000_t202" style="position:absolute;margin-left:-24pt;margin-top:-35.45pt;width:171pt;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QGXwIAADsFAAAOAAAAZHJzL2Uyb0RvYy54bWysVEuP2jAQvlfqf7B8LwFES4sIK8qKqtJq&#10;d7VstWfj2BDV8bj2QEJ/fcdOeJT2slUvzmTe881jetNUhu2VDyXYnA96fc6UlVCUdpPzb8/Ldx85&#10;CyhsIQxYlfODCvxm9vbNtHYTNYQtmEJ5Rk5smNQu51tEN8myILeqEqEHTlkSavCVQPr1m6zwoibv&#10;lcmG/f6HrAZfOA9ShUDc21bIZ8m/1krig9ZBITM5p9wwvT696/hms6mYbLxw21J2aYh/yKISpaWg&#10;J1e3AgXb+fIPV1UpPQTQ2JNQZaB1KVWqgaoZ9K+qWW2FU6kWAie4E0zh/7mV9/uVe/QMm8/QUAMj&#10;ILULk0DMWE+jfRW/lCkjOUF4OMGmGmSSmMPBeDDuk0iS7NNgNCKa3GRna+cDflFQsUjk3FNbElpi&#10;fxewVT2qxGAWlqUxqTXG/sYgny1Hpd521ueEE4UHo6KVsU9Ks7JIeUdGmiq1MJ7tBc2DkFJZTCUn&#10;v6QdtTTFfo1hpx9N26xeY3yySJHB4sm4Ki34hNJV2sX3Y8q61SeoL+qOJDbrhgq/6OcaigO12UO7&#10;AcHJZUm9uBMBH4Wnkaf20RrjAz3aQJ1z6CjOtuB//o0f9WkSScpZTSuU8/BjJ7zizHy1NKNpFGjn&#10;0s/o/XhIMfylZH0psbtqAdSVAR0MJxMZ9dEcSe2heqFtn8eoJBJWUuyc45FcYLvYdC2kms+TEm2Z&#10;E3hnV05G1xHlOGnPzYvwrhtHpEG+h+OyicnVVLa60dLCfIegyzSyEecW1Q5/2tA09N01iSfg8j9p&#10;nW/e7BcAAAD//wMAUEsDBBQABgAIAAAAIQAj7kSp3wAAAAoBAAAPAAAAZHJzL2Rvd25yZXYueG1s&#10;TI9BT8MwDIXvSPsPkZF225Jtha2l6YRAXEEMmLRb1nhttcapmmwt/x5zgpvt9/T8vXw7ulZcsQ+N&#10;Jw2LuQKBVHrbUKXh8+NltgERoiFrWk+o4RsDbIvJTW4y6wd6x+suVoJDKGRGQx1jl0kZyhqdCXPf&#10;IbF28r0zkde+krY3A4e7Vi6VupfONMQfatPhU43leXdxGr5eT4d9ot6qZ3fXDX5UklwqtZ7ejo8P&#10;ICKO8c8Mv/iMDgUzHf2FbBCthlmy4S6Rh7VKQbBjmSZ8OWpYrxYgi1z+r1D8AAAA//8DAFBLAQIt&#10;ABQABgAIAAAAIQC2gziS/gAAAOEBAAATAAAAAAAAAAAAAAAAAAAAAABbQ29udGVudF9UeXBlc10u&#10;eG1sUEsBAi0AFAAGAAgAAAAhADj9If/WAAAAlAEAAAsAAAAAAAAAAAAAAAAALwEAAF9yZWxzLy5y&#10;ZWxzUEsBAi0AFAAGAAgAAAAhAAERRAZfAgAAOwUAAA4AAAAAAAAAAAAAAAAALgIAAGRycy9lMm9E&#10;b2MueG1sUEsBAi0AFAAGAAgAAAAhACPuRKnfAAAACgEAAA8AAAAAAAAAAAAAAAAAuQQAAGRycy9k&#10;b3ducmV2LnhtbFBLBQYAAAAABAAEAPMAAADFBQAAAAA=&#10;" filled="f" stroked="f">
              <v:textbox>
                <w:txbxContent>
                  <w:p w14:paraId="32AB4840" w14:textId="7F031A01" w:rsidR="001C66CA" w:rsidRPr="004E7272" w:rsidRDefault="0087398D" w:rsidP="00A07751">
                    <w:pPr>
                      <w:rPr>
                        <w:rFonts w:ascii="Calibri Light" w:hAnsi="Calibri Light"/>
                        <w:color w:val="FFFFFF" w:themeColor="background1"/>
                      </w:rPr>
                    </w:pPr>
                    <w:r>
                      <w:rPr>
                        <w:noProof/>
                      </w:rPr>
                      <w:drawing>
                        <wp:inline distT="0" distB="0" distL="0" distR="0" wp14:anchorId="35099F29" wp14:editId="16747636">
                          <wp:extent cx="1695450" cy="880110"/>
                          <wp:effectExtent l="0" t="0" r="0" b="0"/>
                          <wp:docPr id="934918789"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8789" name="Picture 1" descr="A logo with colorful hand print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95546" cy="88016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026"/>
    <w:multiLevelType w:val="hybridMultilevel"/>
    <w:tmpl w:val="119E3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DC3756"/>
    <w:multiLevelType w:val="hybridMultilevel"/>
    <w:tmpl w:val="5F92B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AA7A4D"/>
    <w:multiLevelType w:val="hybridMultilevel"/>
    <w:tmpl w:val="6C9C086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A25A91"/>
    <w:multiLevelType w:val="hybridMultilevel"/>
    <w:tmpl w:val="540EF070"/>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E07B2"/>
    <w:multiLevelType w:val="hybridMultilevel"/>
    <w:tmpl w:val="B756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77161"/>
    <w:multiLevelType w:val="hybridMultilevel"/>
    <w:tmpl w:val="D81C589E"/>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A5051"/>
    <w:multiLevelType w:val="hybridMultilevel"/>
    <w:tmpl w:val="E6CE0CC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7D521B"/>
    <w:multiLevelType w:val="hybridMultilevel"/>
    <w:tmpl w:val="5EEE4E6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B22E7B"/>
    <w:multiLevelType w:val="hybridMultilevel"/>
    <w:tmpl w:val="D8DADA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1B5355"/>
    <w:multiLevelType w:val="hybridMultilevel"/>
    <w:tmpl w:val="5A90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E46451"/>
    <w:multiLevelType w:val="hybridMultilevel"/>
    <w:tmpl w:val="5300A98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C331D8"/>
    <w:multiLevelType w:val="hybridMultilevel"/>
    <w:tmpl w:val="F85A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974039"/>
    <w:multiLevelType w:val="hybridMultilevel"/>
    <w:tmpl w:val="14DA5D0E"/>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E7247C"/>
    <w:multiLevelType w:val="hybridMultilevel"/>
    <w:tmpl w:val="60867936"/>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770080"/>
    <w:multiLevelType w:val="hybridMultilevel"/>
    <w:tmpl w:val="B40CA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5C1333"/>
    <w:multiLevelType w:val="hybridMultilevel"/>
    <w:tmpl w:val="96FE2602"/>
    <w:lvl w:ilvl="0" w:tplc="3A1E0AF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56C75915"/>
    <w:multiLevelType w:val="hybridMultilevel"/>
    <w:tmpl w:val="9A22AF0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243F7D"/>
    <w:multiLevelType w:val="hybridMultilevel"/>
    <w:tmpl w:val="D9D8E4E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44231"/>
    <w:multiLevelType w:val="hybridMultilevel"/>
    <w:tmpl w:val="E72C0316"/>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4161CE"/>
    <w:multiLevelType w:val="hybridMultilevel"/>
    <w:tmpl w:val="901286D2"/>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03DFB"/>
    <w:multiLevelType w:val="hybridMultilevel"/>
    <w:tmpl w:val="55724B4C"/>
    <w:lvl w:ilvl="0" w:tplc="1166FC72">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030BF7"/>
    <w:multiLevelType w:val="hybridMultilevel"/>
    <w:tmpl w:val="71CABBE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DF66E9"/>
    <w:multiLevelType w:val="hybridMultilevel"/>
    <w:tmpl w:val="82F207F6"/>
    <w:lvl w:ilvl="0" w:tplc="FFFFFFFF">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504844"/>
    <w:multiLevelType w:val="hybridMultilevel"/>
    <w:tmpl w:val="210AF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F062B9"/>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C04434"/>
    <w:multiLevelType w:val="hybridMultilevel"/>
    <w:tmpl w:val="9A24BD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8355279">
    <w:abstractNumId w:val="2"/>
  </w:num>
  <w:num w:numId="2" w16cid:durableId="1418166154">
    <w:abstractNumId w:val="14"/>
  </w:num>
  <w:num w:numId="3" w16cid:durableId="685863621">
    <w:abstractNumId w:val="28"/>
  </w:num>
  <w:num w:numId="4" w16cid:durableId="1697191461">
    <w:abstractNumId w:val="12"/>
  </w:num>
  <w:num w:numId="5" w16cid:durableId="2114857571">
    <w:abstractNumId w:val="17"/>
  </w:num>
  <w:num w:numId="6" w16cid:durableId="1639796080">
    <w:abstractNumId w:val="16"/>
  </w:num>
  <w:num w:numId="7" w16cid:durableId="310982242">
    <w:abstractNumId w:val="0"/>
  </w:num>
  <w:num w:numId="8" w16cid:durableId="1363167126">
    <w:abstractNumId w:val="1"/>
  </w:num>
  <w:num w:numId="9" w16cid:durableId="233242626">
    <w:abstractNumId w:val="13"/>
  </w:num>
  <w:num w:numId="10" w16cid:durableId="1180895414">
    <w:abstractNumId w:val="26"/>
  </w:num>
  <w:num w:numId="11" w16cid:durableId="154153069">
    <w:abstractNumId w:val="11"/>
  </w:num>
  <w:num w:numId="12" w16cid:durableId="209269942">
    <w:abstractNumId w:val="5"/>
  </w:num>
  <w:num w:numId="13" w16cid:durableId="1226332827">
    <w:abstractNumId w:val="23"/>
  </w:num>
  <w:num w:numId="14" w16cid:durableId="1051924680">
    <w:abstractNumId w:val="22"/>
  </w:num>
  <w:num w:numId="15" w16cid:durableId="696276831">
    <w:abstractNumId w:val="3"/>
  </w:num>
  <w:num w:numId="16" w16cid:durableId="2095778338">
    <w:abstractNumId w:val="8"/>
  </w:num>
  <w:num w:numId="17" w16cid:durableId="1015766127">
    <w:abstractNumId w:val="19"/>
  </w:num>
  <w:num w:numId="18" w16cid:durableId="1028290702">
    <w:abstractNumId w:val="7"/>
  </w:num>
  <w:num w:numId="19" w16cid:durableId="1221599421">
    <w:abstractNumId w:val="20"/>
  </w:num>
  <w:num w:numId="20" w16cid:durableId="1445420268">
    <w:abstractNumId w:val="21"/>
  </w:num>
  <w:num w:numId="21" w16cid:durableId="387651292">
    <w:abstractNumId w:val="24"/>
  </w:num>
  <w:num w:numId="22" w16cid:durableId="235820311">
    <w:abstractNumId w:val="6"/>
  </w:num>
  <w:num w:numId="23" w16cid:durableId="1318337019">
    <w:abstractNumId w:val="9"/>
  </w:num>
  <w:num w:numId="24" w16cid:durableId="1965578149">
    <w:abstractNumId w:val="18"/>
  </w:num>
  <w:num w:numId="25" w16cid:durableId="2059012478">
    <w:abstractNumId w:val="25"/>
  </w:num>
  <w:num w:numId="26" w16cid:durableId="33698171">
    <w:abstractNumId w:val="4"/>
  </w:num>
  <w:num w:numId="27" w16cid:durableId="1176263764">
    <w:abstractNumId w:val="15"/>
  </w:num>
  <w:num w:numId="28" w16cid:durableId="1058241850">
    <w:abstractNumId w:val="10"/>
  </w:num>
  <w:num w:numId="29" w16cid:durableId="1349941061">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558"/>
    <w:rsid w:val="00016800"/>
    <w:rsid w:val="0002135C"/>
    <w:rsid w:val="00022801"/>
    <w:rsid w:val="000230D2"/>
    <w:rsid w:val="00026424"/>
    <w:rsid w:val="00034A58"/>
    <w:rsid w:val="000359C1"/>
    <w:rsid w:val="000449E6"/>
    <w:rsid w:val="00045F41"/>
    <w:rsid w:val="0005762D"/>
    <w:rsid w:val="00064722"/>
    <w:rsid w:val="000715A8"/>
    <w:rsid w:val="000929F4"/>
    <w:rsid w:val="000956A3"/>
    <w:rsid w:val="000967B2"/>
    <w:rsid w:val="000A1F7B"/>
    <w:rsid w:val="000A433F"/>
    <w:rsid w:val="000B5720"/>
    <w:rsid w:val="000B76D6"/>
    <w:rsid w:val="000D50C2"/>
    <w:rsid w:val="000F3DBF"/>
    <w:rsid w:val="000F61B9"/>
    <w:rsid w:val="00106A02"/>
    <w:rsid w:val="001116BE"/>
    <w:rsid w:val="001245B2"/>
    <w:rsid w:val="001251A5"/>
    <w:rsid w:val="001271CA"/>
    <w:rsid w:val="0013371A"/>
    <w:rsid w:val="0013625E"/>
    <w:rsid w:val="00136ABB"/>
    <w:rsid w:val="00142669"/>
    <w:rsid w:val="00142CAC"/>
    <w:rsid w:val="00146034"/>
    <w:rsid w:val="00151775"/>
    <w:rsid w:val="001617F2"/>
    <w:rsid w:val="00170727"/>
    <w:rsid w:val="0017550F"/>
    <w:rsid w:val="00186551"/>
    <w:rsid w:val="00193DE0"/>
    <w:rsid w:val="001B4008"/>
    <w:rsid w:val="001B42D4"/>
    <w:rsid w:val="001B4F42"/>
    <w:rsid w:val="001B7B2E"/>
    <w:rsid w:val="001C25A7"/>
    <w:rsid w:val="001C66CA"/>
    <w:rsid w:val="001D1E2C"/>
    <w:rsid w:val="001D5E08"/>
    <w:rsid w:val="00201E0F"/>
    <w:rsid w:val="00202E27"/>
    <w:rsid w:val="0021486F"/>
    <w:rsid w:val="00233657"/>
    <w:rsid w:val="00241C9C"/>
    <w:rsid w:val="00244E80"/>
    <w:rsid w:val="00254E00"/>
    <w:rsid w:val="00266090"/>
    <w:rsid w:val="00267110"/>
    <w:rsid w:val="002902F7"/>
    <w:rsid w:val="002A154D"/>
    <w:rsid w:val="002A6131"/>
    <w:rsid w:val="002C4D32"/>
    <w:rsid w:val="002D7750"/>
    <w:rsid w:val="002F11BC"/>
    <w:rsid w:val="003020FB"/>
    <w:rsid w:val="0032241B"/>
    <w:rsid w:val="0032350F"/>
    <w:rsid w:val="00323F33"/>
    <w:rsid w:val="003316F2"/>
    <w:rsid w:val="00331F59"/>
    <w:rsid w:val="00337C08"/>
    <w:rsid w:val="00344B89"/>
    <w:rsid w:val="0034557D"/>
    <w:rsid w:val="003564A9"/>
    <w:rsid w:val="0035767F"/>
    <w:rsid w:val="0036669C"/>
    <w:rsid w:val="00371BA0"/>
    <w:rsid w:val="003946A3"/>
    <w:rsid w:val="00394E22"/>
    <w:rsid w:val="00396886"/>
    <w:rsid w:val="00396DB9"/>
    <w:rsid w:val="003A4132"/>
    <w:rsid w:val="003A4C16"/>
    <w:rsid w:val="003C57F6"/>
    <w:rsid w:val="003D6AF9"/>
    <w:rsid w:val="003F05F5"/>
    <w:rsid w:val="003F2C9D"/>
    <w:rsid w:val="003F59E7"/>
    <w:rsid w:val="003F6504"/>
    <w:rsid w:val="00404F92"/>
    <w:rsid w:val="004108B2"/>
    <w:rsid w:val="004162A3"/>
    <w:rsid w:val="00421625"/>
    <w:rsid w:val="0042395E"/>
    <w:rsid w:val="00423D92"/>
    <w:rsid w:val="004310AD"/>
    <w:rsid w:val="00435CA9"/>
    <w:rsid w:val="004373A0"/>
    <w:rsid w:val="0045799A"/>
    <w:rsid w:val="00473435"/>
    <w:rsid w:val="004836C4"/>
    <w:rsid w:val="0049509E"/>
    <w:rsid w:val="004A2B0B"/>
    <w:rsid w:val="004A79B2"/>
    <w:rsid w:val="004B1ABE"/>
    <w:rsid w:val="004C22F8"/>
    <w:rsid w:val="004E7D99"/>
    <w:rsid w:val="004F1D1B"/>
    <w:rsid w:val="005145B0"/>
    <w:rsid w:val="005327FE"/>
    <w:rsid w:val="0054038D"/>
    <w:rsid w:val="005504F7"/>
    <w:rsid w:val="005544D5"/>
    <w:rsid w:val="00575E2D"/>
    <w:rsid w:val="00580D8C"/>
    <w:rsid w:val="00584628"/>
    <w:rsid w:val="005B3094"/>
    <w:rsid w:val="005B712C"/>
    <w:rsid w:val="005D148A"/>
    <w:rsid w:val="005D7F72"/>
    <w:rsid w:val="005F1CFD"/>
    <w:rsid w:val="005F1D6D"/>
    <w:rsid w:val="005F6F48"/>
    <w:rsid w:val="00635BBF"/>
    <w:rsid w:val="0064255D"/>
    <w:rsid w:val="00645AD5"/>
    <w:rsid w:val="00646292"/>
    <w:rsid w:val="006559C9"/>
    <w:rsid w:val="006644A3"/>
    <w:rsid w:val="006A01FF"/>
    <w:rsid w:val="006A3C0D"/>
    <w:rsid w:val="006A774E"/>
    <w:rsid w:val="006E68C3"/>
    <w:rsid w:val="00714AE9"/>
    <w:rsid w:val="00742CF0"/>
    <w:rsid w:val="00754AEB"/>
    <w:rsid w:val="0076337C"/>
    <w:rsid w:val="00764C8B"/>
    <w:rsid w:val="00775918"/>
    <w:rsid w:val="007764EA"/>
    <w:rsid w:val="0078742E"/>
    <w:rsid w:val="0079498A"/>
    <w:rsid w:val="007A653B"/>
    <w:rsid w:val="007B3556"/>
    <w:rsid w:val="007B4B3D"/>
    <w:rsid w:val="007C5759"/>
    <w:rsid w:val="007E0D23"/>
    <w:rsid w:val="007E1EE6"/>
    <w:rsid w:val="008145AF"/>
    <w:rsid w:val="00821AC0"/>
    <w:rsid w:val="00842020"/>
    <w:rsid w:val="00842F2C"/>
    <w:rsid w:val="0087398D"/>
    <w:rsid w:val="008778A9"/>
    <w:rsid w:val="008809B3"/>
    <w:rsid w:val="008A1476"/>
    <w:rsid w:val="008A533B"/>
    <w:rsid w:val="008B604B"/>
    <w:rsid w:val="008E6DC8"/>
    <w:rsid w:val="008F4F94"/>
    <w:rsid w:val="009028B7"/>
    <w:rsid w:val="009042A1"/>
    <w:rsid w:val="009059BD"/>
    <w:rsid w:val="00910CA0"/>
    <w:rsid w:val="00940C11"/>
    <w:rsid w:val="00944B2E"/>
    <w:rsid w:val="00954BF1"/>
    <w:rsid w:val="00970B1F"/>
    <w:rsid w:val="009824DB"/>
    <w:rsid w:val="00995201"/>
    <w:rsid w:val="009A4E8B"/>
    <w:rsid w:val="009A575A"/>
    <w:rsid w:val="009B6618"/>
    <w:rsid w:val="009B6C81"/>
    <w:rsid w:val="009C1F0B"/>
    <w:rsid w:val="009C4400"/>
    <w:rsid w:val="009D4235"/>
    <w:rsid w:val="009E7B49"/>
    <w:rsid w:val="00A07751"/>
    <w:rsid w:val="00A26872"/>
    <w:rsid w:val="00A34AC1"/>
    <w:rsid w:val="00A40370"/>
    <w:rsid w:val="00A665F3"/>
    <w:rsid w:val="00A81408"/>
    <w:rsid w:val="00A8635E"/>
    <w:rsid w:val="00A86AEF"/>
    <w:rsid w:val="00A97992"/>
    <w:rsid w:val="00AA1567"/>
    <w:rsid w:val="00AA21B4"/>
    <w:rsid w:val="00AA3B49"/>
    <w:rsid w:val="00AA3FE6"/>
    <w:rsid w:val="00AB1AA1"/>
    <w:rsid w:val="00AE389C"/>
    <w:rsid w:val="00AF3740"/>
    <w:rsid w:val="00AF6C03"/>
    <w:rsid w:val="00B122CB"/>
    <w:rsid w:val="00B20A50"/>
    <w:rsid w:val="00B270D0"/>
    <w:rsid w:val="00B53FC8"/>
    <w:rsid w:val="00B54CE5"/>
    <w:rsid w:val="00B67A97"/>
    <w:rsid w:val="00B70EE2"/>
    <w:rsid w:val="00B72B18"/>
    <w:rsid w:val="00B73E81"/>
    <w:rsid w:val="00B74257"/>
    <w:rsid w:val="00B83E9B"/>
    <w:rsid w:val="00B90839"/>
    <w:rsid w:val="00BB5251"/>
    <w:rsid w:val="00BB7558"/>
    <w:rsid w:val="00BC7746"/>
    <w:rsid w:val="00BD01D0"/>
    <w:rsid w:val="00BD0306"/>
    <w:rsid w:val="00BD1B7E"/>
    <w:rsid w:val="00BD34F8"/>
    <w:rsid w:val="00BE0125"/>
    <w:rsid w:val="00BE5380"/>
    <w:rsid w:val="00BF06A4"/>
    <w:rsid w:val="00BF338C"/>
    <w:rsid w:val="00BF646B"/>
    <w:rsid w:val="00BF758C"/>
    <w:rsid w:val="00C17A04"/>
    <w:rsid w:val="00C24300"/>
    <w:rsid w:val="00C323A5"/>
    <w:rsid w:val="00CC440D"/>
    <w:rsid w:val="00CC447C"/>
    <w:rsid w:val="00CD47FB"/>
    <w:rsid w:val="00D00F97"/>
    <w:rsid w:val="00D168BA"/>
    <w:rsid w:val="00D224AC"/>
    <w:rsid w:val="00D3609E"/>
    <w:rsid w:val="00D4010C"/>
    <w:rsid w:val="00D4338B"/>
    <w:rsid w:val="00D540C8"/>
    <w:rsid w:val="00D656E1"/>
    <w:rsid w:val="00D76176"/>
    <w:rsid w:val="00D77F93"/>
    <w:rsid w:val="00D8123F"/>
    <w:rsid w:val="00D824E8"/>
    <w:rsid w:val="00D847BC"/>
    <w:rsid w:val="00D97717"/>
    <w:rsid w:val="00DB23F5"/>
    <w:rsid w:val="00DB2B22"/>
    <w:rsid w:val="00DB41D8"/>
    <w:rsid w:val="00DB504A"/>
    <w:rsid w:val="00DC4A59"/>
    <w:rsid w:val="00DC50C3"/>
    <w:rsid w:val="00DD2E96"/>
    <w:rsid w:val="00DD5B6C"/>
    <w:rsid w:val="00DE51D7"/>
    <w:rsid w:val="00DF0450"/>
    <w:rsid w:val="00DF56A8"/>
    <w:rsid w:val="00DF725F"/>
    <w:rsid w:val="00E02E9E"/>
    <w:rsid w:val="00E04337"/>
    <w:rsid w:val="00E06CCD"/>
    <w:rsid w:val="00E132BE"/>
    <w:rsid w:val="00E34713"/>
    <w:rsid w:val="00E45A02"/>
    <w:rsid w:val="00E5094F"/>
    <w:rsid w:val="00E51CC4"/>
    <w:rsid w:val="00E6480B"/>
    <w:rsid w:val="00E85BEA"/>
    <w:rsid w:val="00E9302E"/>
    <w:rsid w:val="00E9644F"/>
    <w:rsid w:val="00EA40C0"/>
    <w:rsid w:val="00EB0FC2"/>
    <w:rsid w:val="00ED5D47"/>
    <w:rsid w:val="00EE15A1"/>
    <w:rsid w:val="00EE597E"/>
    <w:rsid w:val="00EF7E2A"/>
    <w:rsid w:val="00F01B4D"/>
    <w:rsid w:val="00F06B50"/>
    <w:rsid w:val="00F235D4"/>
    <w:rsid w:val="00F34D49"/>
    <w:rsid w:val="00F42110"/>
    <w:rsid w:val="00F44F09"/>
    <w:rsid w:val="00F45C03"/>
    <w:rsid w:val="00F5739C"/>
    <w:rsid w:val="00F6430C"/>
    <w:rsid w:val="00F76FB7"/>
    <w:rsid w:val="00F83C27"/>
    <w:rsid w:val="00F852F9"/>
    <w:rsid w:val="00FA3662"/>
    <w:rsid w:val="00FA4F53"/>
    <w:rsid w:val="00FA5E3C"/>
    <w:rsid w:val="00FB6388"/>
    <w:rsid w:val="00FD38A5"/>
    <w:rsid w:val="00FD6902"/>
    <w:rsid w:val="00FE4E76"/>
    <w:rsid w:val="00FF3D86"/>
    <w:rsid w:val="00FF7E14"/>
    <w:rsid w:val="22E11699"/>
    <w:rsid w:val="2CBAF8E2"/>
    <w:rsid w:val="663AD2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66228E3-2AD0-0A4D-BAA8-DA6E9A28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BodyText">
    <w:name w:val="Body Text"/>
    <w:basedOn w:val="Normal"/>
    <w:link w:val="BodyTextChar"/>
    <w:unhideWhenUsed/>
    <w:rsid w:val="000A433F"/>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0A433F"/>
    <w:rPr>
      <w:rFonts w:ascii="Univers 45 Light" w:eastAsia="Times New Roman" w:hAnsi="Univers 45 Light" w:cs="Times New Roman"/>
      <w:sz w:val="20"/>
      <w:szCs w:val="24"/>
    </w:rPr>
  </w:style>
  <w:style w:type="character" w:styleId="FollowedHyperlink">
    <w:name w:val="FollowedHyperlink"/>
    <w:basedOn w:val="DefaultParagraphFont"/>
    <w:uiPriority w:val="99"/>
    <w:semiHidden/>
    <w:unhideWhenUsed/>
    <w:rsid w:val="000D50C2"/>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aliases w:val="Body Copy bullet"/>
    <w:basedOn w:val="ListParagraph"/>
    <w:link w:val="NoSpacingChar"/>
    <w:uiPriority w:val="1"/>
    <w:qFormat/>
    <w:rsid w:val="009B6C81"/>
    <w:pPr>
      <w:numPr>
        <w:numId w:val="13"/>
      </w:numPr>
      <w:spacing w:after="100" w:line="276" w:lineRule="auto"/>
      <w:ind w:left="584" w:hanging="357"/>
    </w:pPr>
    <w:rPr>
      <w:rFonts w:ascii="Arial" w:eastAsia="Calibri" w:hAnsi="Arial" w:cs="Arial"/>
      <w:color w:val="4F4F4F"/>
      <w:sz w:val="20"/>
      <w:szCs w:val="18"/>
    </w:rPr>
  </w:style>
  <w:style w:type="character" w:customStyle="1" w:styleId="NoSpacingChar">
    <w:name w:val="No Spacing Char"/>
    <w:aliases w:val="Body Copy bullet Char"/>
    <w:link w:val="NoSpacing"/>
    <w:uiPriority w:val="1"/>
    <w:rsid w:val="009B6C81"/>
    <w:rPr>
      <w:rFonts w:ascii="Arial" w:eastAsia="Calibri" w:hAnsi="Arial" w:cs="Arial"/>
      <w:color w:val="4F4F4F"/>
      <w:sz w:val="20"/>
      <w:szCs w:val="18"/>
    </w:rPr>
  </w:style>
  <w:style w:type="character" w:customStyle="1" w:styleId="Bodytext28pt">
    <w:name w:val="Body text|2 + 8 pt"/>
    <w:aliases w:val="Not Bold,Body text|2 + 8.5 pt"/>
    <w:basedOn w:val="DefaultParagraphFont"/>
    <w:semiHidden/>
    <w:unhideWhenUsed/>
    <w:rsid w:val="009B6C81"/>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5Exact">
    <w:name w:val="Body text|5 Exact"/>
    <w:basedOn w:val="DefaultParagraphFont"/>
    <w:semiHidden/>
    <w:unhideWhenUsed/>
    <w:rsid w:val="009B6C81"/>
    <w:rPr>
      <w:rFonts w:ascii="Arial" w:eastAsia="Arial" w:hAnsi="Arial" w:cs="Arial"/>
      <w:b w:val="0"/>
      <w:bCs w:val="0"/>
      <w:i w:val="0"/>
      <w:iCs w:val="0"/>
      <w:smallCaps w:val="0"/>
      <w:strike w:val="0"/>
      <w:sz w:val="13"/>
      <w:szCs w:val="13"/>
      <w:u w:val="none"/>
    </w:rPr>
  </w:style>
  <w:style w:type="character" w:styleId="UnresolvedMention">
    <w:name w:val="Unresolved Mention"/>
    <w:basedOn w:val="DefaultParagraphFont"/>
    <w:uiPriority w:val="99"/>
    <w:semiHidden/>
    <w:unhideWhenUsed/>
    <w:rsid w:val="00BD34F8"/>
    <w:rPr>
      <w:color w:val="605E5C"/>
      <w:shd w:val="clear" w:color="auto" w:fill="E1DFDD"/>
    </w:rPr>
  </w:style>
  <w:style w:type="paragraph" w:styleId="ListBullet">
    <w:name w:val="List Bullet"/>
    <w:basedOn w:val="Normal"/>
    <w:autoRedefine/>
    <w:semiHidden/>
    <w:rsid w:val="00045F41"/>
    <w:pPr>
      <w:spacing w:after="0" w:line="240" w:lineRule="auto"/>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75E2D"/>
    <w:rPr>
      <w:b/>
      <w:bCs/>
    </w:rPr>
  </w:style>
  <w:style w:type="character" w:customStyle="1" w:styleId="CommentSubjectChar">
    <w:name w:val="Comment Subject Char"/>
    <w:basedOn w:val="CommentTextChar"/>
    <w:link w:val="CommentSubject"/>
    <w:uiPriority w:val="99"/>
    <w:semiHidden/>
    <w:rsid w:val="00575E2D"/>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635BBF"/>
  </w:style>
  <w:style w:type="paragraph" w:styleId="NormalWeb">
    <w:name w:val="Normal (Web)"/>
    <w:basedOn w:val="Normal"/>
    <w:uiPriority w:val="99"/>
    <w:semiHidden/>
    <w:unhideWhenUsed/>
    <w:rsid w:val="00D977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96484969">
      <w:bodyDiv w:val="1"/>
      <w:marLeft w:val="0"/>
      <w:marRight w:val="0"/>
      <w:marTop w:val="0"/>
      <w:marBottom w:val="0"/>
      <w:divBdr>
        <w:top w:val="none" w:sz="0" w:space="0" w:color="auto"/>
        <w:left w:val="none" w:sz="0" w:space="0" w:color="auto"/>
        <w:bottom w:val="none" w:sz="0" w:space="0" w:color="auto"/>
        <w:right w:val="none" w:sz="0" w:space="0" w:color="auto"/>
      </w:divBdr>
    </w:div>
    <w:div w:id="178002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om.gov.au/weather-services/severe-weather-knowledge-centre/WarningsInformation_SW_SWW.shtml" TargetMode="External"/><Relationship Id="rId18" Type="http://schemas.openxmlformats.org/officeDocument/2006/relationships/hyperlink" Target="https://www.acecqa.gov.au/sites/default/files/2023-01/EYLF-2022-V2.0.pdf" TargetMode="External"/><Relationship Id="rId26" Type="http://schemas.openxmlformats.org/officeDocument/2006/relationships/hyperlink" Target="https://www.kidsafensw.org/imagesDB/wysiwyg/PlaygroundNewsIssue392012EmbeddedFonts_2.pdf" TargetMode="External"/><Relationship Id="rId3" Type="http://schemas.openxmlformats.org/officeDocument/2006/relationships/customXml" Target="../customXml/item3.xml"/><Relationship Id="rId21" Type="http://schemas.openxmlformats.org/officeDocument/2006/relationships/hyperlink" Target="https://www.cancer.org.au/cancer-information/causes-and-prevention/sun-safety/be-sunsmar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om.gov.au/weather-services/severe-weather-knowledge-centre/WarningsInformation_SW_SWW.shtml" TargetMode="External"/><Relationship Id="rId17" Type="http://schemas.openxmlformats.org/officeDocument/2006/relationships/hyperlink" Target="https://www.acecqa.gov.au/sites/default/files/2023-03/Guide-to-the-NQF-March-2023.pdf" TargetMode="External"/><Relationship Id="rId2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sites/default/files/2021-08/SunProtectionGuidelines.pdf" TargetMode="External"/><Relationship Id="rId20" Type="http://schemas.openxmlformats.org/officeDocument/2006/relationships/hyperlink" Target="http://www.bom.gov.au/weather-services/severe-weather-knowledge-centre/WarningsInformation_SW_SWW.shtml" TargetMode="External"/><Relationship Id="rId29" Type="http://schemas.openxmlformats.org/officeDocument/2006/relationships/hyperlink" Target="https://www.legislation.wa.gov.au/legislation/statutes.nsf/main_mrtitle_12929_subsidia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unsmartnsw.com.au/abou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ancer.org.au/cancer-information/causes-and-prevention/sun-safety/be-sunsmart/sunsmart-in-schools" TargetMode="External"/><Relationship Id="rId23" Type="http://schemas.openxmlformats.org/officeDocument/2006/relationships/hyperlink" Target="https://www.cancer.org.au/cancer-information/causes-and-prevention/sun-safety" TargetMode="External"/><Relationship Id="rId28" Type="http://schemas.openxmlformats.org/officeDocument/2006/relationships/hyperlink" Target="https://www.safeworkaustralia.gov.au/system/files/documents/2001/guide-exposure-solar-ultraviolet-radiation_1.pdf" TargetMode="External"/><Relationship Id="rId10" Type="http://schemas.openxmlformats.org/officeDocument/2006/relationships/endnotes" Target="endnotes.xml"/><Relationship Id="rId19" Type="http://schemas.openxmlformats.org/officeDocument/2006/relationships/hyperlink" Target="http://www.bom.gov.au/u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org.au/cancer-information/causes-and-prevention/sun-safety" TargetMode="External"/><Relationship Id="rId22" Type="http://schemas.openxmlformats.org/officeDocument/2006/relationships/hyperlink" Target="https://www.cancer.org.au/" TargetMode="External"/><Relationship Id="rId27" Type="http://schemas.openxmlformats.org/officeDocument/2006/relationships/hyperlink" Target="https://www.health.nsw.gov.au/environment/beattheheat/Pages/babies-children-hot-weather.aspx"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b2742a-243f-41b8-a03c-3445a01473c3" xsi:nil="true"/>
    <lcf76f155ced4ddcb4097134ff3c332f xmlns="18e4f107-0b78-48af-a276-66e801c4ad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4A469-71D8-456E-BC87-2FEA53A7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0FF42-F63E-EE4A-BA9A-3F96836B8FC1}">
  <ds:schemaRefs>
    <ds:schemaRef ds:uri="http://schemas.openxmlformats.org/officeDocument/2006/bibliography"/>
  </ds:schemaRefs>
</ds:datastoreItem>
</file>

<file path=customXml/itemProps3.xml><?xml version="1.0" encoding="utf-8"?>
<ds:datastoreItem xmlns:ds="http://schemas.openxmlformats.org/officeDocument/2006/customXml" ds:itemID="{057416C9-FB84-4FA8-AD18-A76D56627A5E}">
  <ds:schemaRefs>
    <ds:schemaRef ds:uri="http://schemas.microsoft.com/office/2006/metadata/properties"/>
    <ds:schemaRef ds:uri="http://schemas.microsoft.com/office/infopath/2007/PartnerControls"/>
    <ds:schemaRef ds:uri="e5b2742a-243f-41b8-a03c-3445a01473c3"/>
    <ds:schemaRef ds:uri="18e4f107-0b78-48af-a276-66e801c4ad00"/>
  </ds:schemaRefs>
</ds:datastoreItem>
</file>

<file path=customXml/itemProps4.xml><?xml version="1.0" encoding="utf-8"?>
<ds:datastoreItem xmlns:ds="http://schemas.openxmlformats.org/officeDocument/2006/customXml" ds:itemID="{7A7B4463-5F48-4F26-B55D-285063946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Cancer Council of WA</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Ashleigh Farrar</cp:lastModifiedBy>
  <cp:revision>2</cp:revision>
  <cp:lastPrinted>2024-02-05T23:50:00Z</cp:lastPrinted>
  <dcterms:created xsi:type="dcterms:W3CDTF">2024-07-17T09:14:00Z</dcterms:created>
  <dcterms:modified xsi:type="dcterms:W3CDTF">2024-07-17T09:14:00Z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