
<file path=[Content_Types].xml><?xml version="1.0" encoding="utf-8"?>
<Types xmlns="http://schemas.openxmlformats.org/package/2006/content-types">
  <Default Extension="emf" ContentType="image/x-emf"/>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6DB0A54" w14:textId="4E2603DC" w:rsidR="00136ABB" w:rsidRPr="00DE4C29" w:rsidRDefault="0037764F" w:rsidP="00136ABB">
      <w:pPr>
        <w:spacing w:line="276" w:lineRule="auto"/>
        <w:rPr>
          <w:rFonts w:asciiTheme="majorHAnsi" w:hAnsiTheme="majorHAnsi" w:cs="Times New Roman (Body CS)"/>
          <w:bCs/>
          <w:spacing w:val="20"/>
          <w:sz w:val="16"/>
          <w:szCs w:val="16"/>
        </w:rPr>
      </w:pPr>
      <w:r>
        <w:rPr>
          <w:rFonts w:asciiTheme="majorHAnsi" w:hAnsiTheme="majorHAnsi" w:cs="Times New Roman (Body CS)"/>
          <w:bCs/>
          <w:spacing w:val="20"/>
          <w:sz w:val="46"/>
          <w:szCs w:val="46"/>
        </w:rPr>
        <w:t xml:space="preserve"> </w:t>
      </w:r>
      <w:r w:rsidR="003068D9">
        <w:rPr>
          <w:rFonts w:asciiTheme="majorHAnsi" w:hAnsiTheme="majorHAnsi" w:cs="Times New Roman (Body CS)"/>
          <w:bCs/>
          <w:spacing w:val="20"/>
          <w:sz w:val="46"/>
          <w:szCs w:val="46"/>
        </w:rPr>
        <w:t xml:space="preserve">WORK HEALTH </w:t>
      </w:r>
      <w:r w:rsidR="007B22A9">
        <w:rPr>
          <w:rFonts w:asciiTheme="majorHAnsi" w:hAnsiTheme="majorHAnsi" w:cs="Times New Roman (Body CS)"/>
          <w:bCs/>
          <w:spacing w:val="20"/>
          <w:sz w:val="46"/>
          <w:szCs w:val="46"/>
        </w:rPr>
        <w:t>AND</w:t>
      </w:r>
      <w:r w:rsidR="003068D9">
        <w:rPr>
          <w:rFonts w:asciiTheme="majorHAnsi" w:hAnsiTheme="majorHAnsi" w:cs="Times New Roman (Body CS)"/>
          <w:bCs/>
          <w:spacing w:val="20"/>
          <w:sz w:val="46"/>
          <w:szCs w:val="46"/>
        </w:rPr>
        <w:t xml:space="preserve"> SAFETY POLICY</w:t>
      </w:r>
      <w:r w:rsidR="00A81408" w:rsidRPr="00DE4C29">
        <w:rPr>
          <w:rFonts w:asciiTheme="majorHAnsi" w:hAnsiTheme="majorHAnsi" w:cs="Times New Roman (Body CS)"/>
          <w:bCs/>
          <w:spacing w:val="20"/>
          <w:sz w:val="46"/>
          <w:szCs w:val="46"/>
        </w:rPr>
        <w:br/>
      </w:r>
    </w:p>
    <w:p w14:paraId="0F16EC55" w14:textId="77777777" w:rsidR="008B723F" w:rsidRDefault="00960568" w:rsidP="003B6230">
      <w:pPr>
        <w:spacing w:after="0" w:line="360" w:lineRule="auto"/>
        <w:rPr>
          <w:rFonts w:asciiTheme="majorHAnsi" w:hAnsiTheme="majorHAnsi" w:cstheme="majorHAnsi"/>
        </w:rPr>
      </w:pPr>
      <w:r w:rsidRPr="00E32CE1">
        <w:rPr>
          <w:rFonts w:asciiTheme="majorHAnsi" w:hAnsiTheme="majorHAnsi" w:cs="Arial"/>
          <w:szCs w:val="18"/>
          <w:lang w:val="en-US" w:eastAsia="en-AU"/>
        </w:rPr>
        <w:t xml:space="preserve">Everyone has a right to be safe at work. </w:t>
      </w:r>
      <w:r w:rsidR="00361B41" w:rsidRPr="00E32CE1">
        <w:rPr>
          <w:rFonts w:asciiTheme="majorHAnsi" w:hAnsiTheme="majorHAnsi" w:cs="Arial"/>
          <w:szCs w:val="18"/>
          <w:lang w:val="en-US" w:eastAsia="en-AU"/>
        </w:rPr>
        <w:t xml:space="preserve">Our Service is committed to creating and maintaining a safe and healthy environment </w:t>
      </w:r>
      <w:r w:rsidRPr="00E32CE1">
        <w:rPr>
          <w:rFonts w:asciiTheme="majorHAnsi" w:hAnsiTheme="majorHAnsi" w:cs="Arial"/>
          <w:szCs w:val="18"/>
          <w:lang w:val="en-US" w:eastAsia="en-AU"/>
        </w:rPr>
        <w:t xml:space="preserve">for educators, staff, children, families and visitors. We </w:t>
      </w:r>
      <w:r w:rsidR="00361B41" w:rsidRPr="00E32CE1">
        <w:rPr>
          <w:rFonts w:asciiTheme="majorHAnsi" w:hAnsiTheme="majorHAnsi" w:cs="Arial"/>
          <w:szCs w:val="18"/>
          <w:lang w:val="en-US" w:eastAsia="en-AU"/>
        </w:rPr>
        <w:t>ensure</w:t>
      </w:r>
      <w:r w:rsidRPr="00E32CE1">
        <w:rPr>
          <w:rFonts w:asciiTheme="majorHAnsi" w:hAnsiTheme="majorHAnsi" w:cs="Arial"/>
          <w:szCs w:val="18"/>
          <w:lang w:val="en-US" w:eastAsia="en-AU"/>
        </w:rPr>
        <w:t xml:space="preserve"> that educators and staff </w:t>
      </w:r>
      <w:r w:rsidR="00361B41" w:rsidRPr="00E32CE1">
        <w:rPr>
          <w:rFonts w:asciiTheme="majorHAnsi" w:hAnsiTheme="majorHAnsi" w:cs="Arial"/>
          <w:szCs w:val="18"/>
          <w:lang w:val="en-US" w:eastAsia="en-AU"/>
        </w:rPr>
        <w:t>are aware of</w:t>
      </w:r>
      <w:r w:rsidR="00765876" w:rsidRPr="00E32CE1">
        <w:rPr>
          <w:rFonts w:asciiTheme="majorHAnsi" w:hAnsiTheme="majorHAnsi" w:cs="Arial"/>
          <w:szCs w:val="18"/>
          <w:lang w:val="en-US" w:eastAsia="en-AU"/>
        </w:rPr>
        <w:t xml:space="preserve"> </w:t>
      </w:r>
      <w:r w:rsidRPr="00E32CE1">
        <w:rPr>
          <w:rFonts w:asciiTheme="majorHAnsi" w:hAnsiTheme="majorHAnsi" w:cs="Arial"/>
          <w:szCs w:val="18"/>
          <w:lang w:val="en-US" w:eastAsia="en-AU"/>
        </w:rPr>
        <w:t xml:space="preserve">and meet </w:t>
      </w:r>
      <w:r w:rsidR="00361B41" w:rsidRPr="00E32CE1">
        <w:rPr>
          <w:rFonts w:asciiTheme="majorHAnsi" w:hAnsiTheme="majorHAnsi" w:cs="Arial"/>
          <w:szCs w:val="18"/>
          <w:lang w:val="en-US" w:eastAsia="en-AU"/>
        </w:rPr>
        <w:t xml:space="preserve">their legal and ethical responsibilities as clearly documented in current National Regulations and Work Health and Safety </w:t>
      </w:r>
      <w:r w:rsidRPr="00E32CE1">
        <w:rPr>
          <w:rFonts w:asciiTheme="majorHAnsi" w:hAnsiTheme="majorHAnsi" w:cs="Arial"/>
          <w:szCs w:val="18"/>
          <w:lang w:val="en-US" w:eastAsia="en-AU"/>
        </w:rPr>
        <w:t>laws</w:t>
      </w:r>
      <w:r w:rsidR="00361B41" w:rsidRPr="00E32CE1">
        <w:rPr>
          <w:rFonts w:asciiTheme="majorHAnsi" w:hAnsiTheme="majorHAnsi" w:cs="Arial"/>
          <w:szCs w:val="18"/>
          <w:lang w:val="en-US" w:eastAsia="en-AU"/>
        </w:rPr>
        <w:t>.</w:t>
      </w:r>
      <w:r w:rsidR="00361B41" w:rsidRPr="00E32CE1">
        <w:rPr>
          <w:rFonts w:asciiTheme="majorHAnsi" w:hAnsiTheme="majorHAnsi" w:cstheme="majorHAnsi"/>
        </w:rPr>
        <w:t xml:space="preserve"> </w:t>
      </w:r>
    </w:p>
    <w:p w14:paraId="15CB72DC" w14:textId="77777777" w:rsidR="008B723F" w:rsidRDefault="008B723F" w:rsidP="003B6230">
      <w:pPr>
        <w:spacing w:after="0" w:line="360" w:lineRule="auto"/>
        <w:rPr>
          <w:rFonts w:asciiTheme="majorHAnsi" w:hAnsiTheme="majorHAnsi" w:cstheme="majorHAnsi"/>
        </w:rPr>
      </w:pPr>
    </w:p>
    <w:p w14:paraId="03FE56A3" w14:textId="7D753DA9" w:rsidR="003B6230" w:rsidRDefault="003B6230" w:rsidP="003B6230">
      <w:pPr>
        <w:spacing w:after="0" w:line="360" w:lineRule="auto"/>
        <w:rPr>
          <w:rFonts w:asciiTheme="majorHAnsi" w:hAnsiTheme="majorHAnsi"/>
        </w:rPr>
      </w:pPr>
      <w:r w:rsidRPr="00E32CE1">
        <w:rPr>
          <w:rFonts w:asciiTheme="majorHAnsi" w:hAnsiTheme="majorHAnsi" w:cstheme="majorHAnsi"/>
        </w:rPr>
        <w:t xml:space="preserve">Our </w:t>
      </w:r>
      <w:r w:rsidR="00E140F8" w:rsidRPr="00E32CE1">
        <w:rPr>
          <w:rFonts w:asciiTheme="majorHAnsi" w:hAnsiTheme="majorHAnsi" w:cstheme="majorHAnsi"/>
          <w:i/>
          <w:iCs/>
        </w:rPr>
        <w:t>W</w:t>
      </w:r>
      <w:r w:rsidRPr="00E32CE1">
        <w:rPr>
          <w:rFonts w:asciiTheme="majorHAnsi" w:hAnsiTheme="majorHAnsi" w:cstheme="majorHAnsi"/>
          <w:i/>
          <w:iCs/>
        </w:rPr>
        <w:t xml:space="preserve">ork, </w:t>
      </w:r>
      <w:r w:rsidR="00E140F8" w:rsidRPr="00E32CE1">
        <w:rPr>
          <w:rFonts w:asciiTheme="majorHAnsi" w:hAnsiTheme="majorHAnsi" w:cstheme="majorHAnsi"/>
          <w:i/>
          <w:iCs/>
        </w:rPr>
        <w:t>H</w:t>
      </w:r>
      <w:r w:rsidRPr="00E32CE1">
        <w:rPr>
          <w:rFonts w:asciiTheme="majorHAnsi" w:hAnsiTheme="majorHAnsi" w:cstheme="majorHAnsi"/>
          <w:i/>
          <w:iCs/>
        </w:rPr>
        <w:t xml:space="preserve">ealth and </w:t>
      </w:r>
      <w:r w:rsidR="00E140F8" w:rsidRPr="00E32CE1">
        <w:rPr>
          <w:rFonts w:asciiTheme="majorHAnsi" w:hAnsiTheme="majorHAnsi" w:cstheme="majorHAnsi"/>
          <w:i/>
          <w:iCs/>
        </w:rPr>
        <w:t>S</w:t>
      </w:r>
      <w:r w:rsidRPr="00E32CE1">
        <w:rPr>
          <w:rFonts w:asciiTheme="majorHAnsi" w:hAnsiTheme="majorHAnsi" w:cstheme="majorHAnsi"/>
          <w:i/>
          <w:iCs/>
        </w:rPr>
        <w:t xml:space="preserve">afety </w:t>
      </w:r>
      <w:r w:rsidR="00BA4DA2">
        <w:rPr>
          <w:rFonts w:asciiTheme="majorHAnsi" w:hAnsiTheme="majorHAnsi" w:cstheme="majorHAnsi"/>
          <w:i/>
          <w:iCs/>
        </w:rPr>
        <w:t>P</w:t>
      </w:r>
      <w:r w:rsidRPr="00E32CE1">
        <w:rPr>
          <w:rFonts w:asciiTheme="majorHAnsi" w:hAnsiTheme="majorHAnsi" w:cstheme="majorHAnsi"/>
          <w:i/>
          <w:iCs/>
        </w:rPr>
        <w:t>olic</w:t>
      </w:r>
      <w:r w:rsidR="00E140F8" w:rsidRPr="00E32CE1">
        <w:rPr>
          <w:rFonts w:asciiTheme="majorHAnsi" w:hAnsiTheme="majorHAnsi" w:cstheme="majorHAnsi"/>
          <w:i/>
          <w:iCs/>
        </w:rPr>
        <w:t>y</w:t>
      </w:r>
      <w:r w:rsidRPr="00E32CE1">
        <w:rPr>
          <w:rFonts w:asciiTheme="majorHAnsi" w:hAnsiTheme="majorHAnsi" w:cstheme="majorHAnsi"/>
          <w:i/>
          <w:iCs/>
        </w:rPr>
        <w:t>,</w:t>
      </w:r>
      <w:r w:rsidRPr="00E32CE1">
        <w:rPr>
          <w:rFonts w:asciiTheme="majorHAnsi" w:hAnsiTheme="majorHAnsi" w:cstheme="majorHAnsi"/>
        </w:rPr>
        <w:t xml:space="preserve"> procedures and practices ensure that</w:t>
      </w:r>
      <w:r w:rsidRPr="00E32CE1">
        <w:rPr>
          <w:rFonts w:asciiTheme="majorHAnsi" w:hAnsiTheme="majorHAnsi"/>
        </w:rPr>
        <w:t xml:space="preserve"> management fulfils its responsibility to provide a safe workplace, without any negative impact on the health and wellbeing of employees; employees meet their health and safety obligations and are safe in the workplace; and the work environment supports quality early education and care.</w:t>
      </w:r>
    </w:p>
    <w:p w14:paraId="1B96993A" w14:textId="77777777" w:rsidR="00136ABB" w:rsidRPr="00136ABB" w:rsidRDefault="00136ABB" w:rsidP="00136ABB">
      <w:pPr>
        <w:spacing w:line="276" w:lineRule="auto"/>
        <w:rPr>
          <w:rFonts w:asciiTheme="majorHAnsi" w:hAnsiTheme="majorHAnsi"/>
          <w:b/>
          <w:sz w:val="16"/>
          <w:szCs w:val="16"/>
        </w:rPr>
      </w:pPr>
    </w:p>
    <w:p w14:paraId="0611F81B" w14:textId="12FFF9F1" w:rsidR="0045799A" w:rsidRPr="0036669C" w:rsidRDefault="00AF6C03" w:rsidP="0036669C">
      <w:pPr>
        <w:spacing w:after="0" w:line="360" w:lineRule="auto"/>
        <w:rPr>
          <w:rFonts w:asciiTheme="majorHAnsi" w:hAnsiTheme="majorHAnsi" w:cs="Arial"/>
          <w:szCs w:val="18"/>
          <w:lang w:eastAsia="en-AU"/>
        </w:rPr>
      </w:pPr>
      <w:r>
        <w:rPr>
          <w:rFonts w:cs="Arial"/>
          <w:sz w:val="24"/>
          <w:szCs w:val="24"/>
          <w:lang w:val="en-US"/>
        </w:rPr>
        <w:t xml:space="preserve">NATIONAL QUALITY STANDARD </w:t>
      </w:r>
      <w:r w:rsidR="00344B89" w:rsidRPr="00344B89">
        <w:rPr>
          <w:rFonts w:cs="Arial"/>
          <w:sz w:val="24"/>
          <w:szCs w:val="24"/>
          <w:lang w:val="en-US"/>
        </w:rPr>
        <w:t>(NQS)</w:t>
      </w:r>
    </w:p>
    <w:tbl>
      <w:tblPr>
        <w:tblStyle w:val="TableGrid"/>
        <w:tblW w:w="9185" w:type="dxa"/>
        <w:tblInd w:w="-5" w:type="dxa"/>
        <w:tblLook w:val="04A0" w:firstRow="1" w:lastRow="0" w:firstColumn="1" w:lastColumn="0" w:noHBand="0" w:noVBand="1"/>
      </w:tblPr>
      <w:tblGrid>
        <w:gridCol w:w="772"/>
        <w:gridCol w:w="1922"/>
        <w:gridCol w:w="6491"/>
      </w:tblGrid>
      <w:tr w:rsidR="0036669C" w:rsidRPr="00151775" w14:paraId="07560DF8" w14:textId="77777777" w:rsidTr="00B25CD8">
        <w:trPr>
          <w:trHeight w:val="495"/>
        </w:trPr>
        <w:tc>
          <w:tcPr>
            <w:tcW w:w="9185" w:type="dxa"/>
            <w:gridSpan w:val="3"/>
            <w:shd w:val="clear" w:color="auto" w:fill="D9D9D9" w:themeFill="background1" w:themeFillShade="D9"/>
            <w:vAlign w:val="center"/>
          </w:tcPr>
          <w:p w14:paraId="62483640" w14:textId="39629C3B" w:rsidR="0036669C" w:rsidRPr="00151775" w:rsidRDefault="0036669C" w:rsidP="00A81408">
            <w:pPr>
              <w:ind w:hanging="27"/>
              <w:rPr>
                <w:rFonts w:ascii="Calibri Light" w:hAnsi="Calibri Light"/>
                <w:color w:val="000000" w:themeColor="text1"/>
                <w:sz w:val="24"/>
              </w:rPr>
            </w:pPr>
            <w:r>
              <w:rPr>
                <w:rFonts w:ascii="Calibri Light" w:hAnsi="Calibri Light"/>
                <w:color w:val="000000" w:themeColor="text1"/>
                <w:sz w:val="24"/>
                <w:szCs w:val="24"/>
                <w:lang w:val="en-US"/>
              </w:rPr>
              <w:t xml:space="preserve"> </w:t>
            </w:r>
            <w:r w:rsidRPr="009042A1">
              <w:t>Q</w:t>
            </w:r>
            <w:r w:rsidR="00A81408">
              <w:t>UALITY AREA 2</w:t>
            </w:r>
            <w:r>
              <w:t xml:space="preserve">:  </w:t>
            </w:r>
            <w:r w:rsidR="00A81408">
              <w:rPr>
                <w:rFonts w:ascii="Calibri Light" w:hAnsi="Calibri Light"/>
                <w:color w:val="000000" w:themeColor="text1"/>
                <w:sz w:val="24"/>
                <w:szCs w:val="24"/>
                <w:lang w:val="en-US"/>
              </w:rPr>
              <w:t>CHILDREN’S HEALTH AND SAFETY</w:t>
            </w:r>
          </w:p>
        </w:tc>
      </w:tr>
      <w:tr w:rsidR="003068D9" w14:paraId="709C42F0" w14:textId="77777777" w:rsidTr="00B25CD8">
        <w:trPr>
          <w:trHeight w:val="503"/>
        </w:trPr>
        <w:tc>
          <w:tcPr>
            <w:tcW w:w="772" w:type="dxa"/>
            <w:vAlign w:val="center"/>
          </w:tcPr>
          <w:p w14:paraId="0B6298F9" w14:textId="123EC1A6" w:rsidR="003068D9" w:rsidRPr="003068D9" w:rsidRDefault="003068D9" w:rsidP="003068D9">
            <w:pPr>
              <w:jc w:val="center"/>
              <w:rPr>
                <w:rFonts w:asciiTheme="majorHAnsi" w:hAnsiTheme="majorHAnsi"/>
              </w:rPr>
            </w:pPr>
            <w:r w:rsidRPr="003068D9">
              <w:rPr>
                <w:rFonts w:asciiTheme="majorHAnsi" w:hAnsiTheme="majorHAnsi"/>
              </w:rPr>
              <w:t>2.1</w:t>
            </w:r>
          </w:p>
        </w:tc>
        <w:tc>
          <w:tcPr>
            <w:tcW w:w="1922" w:type="dxa"/>
            <w:vAlign w:val="center"/>
          </w:tcPr>
          <w:p w14:paraId="770D3442" w14:textId="363FADF8" w:rsidR="003068D9" w:rsidRPr="003068D9" w:rsidRDefault="003068D9" w:rsidP="003068D9">
            <w:pPr>
              <w:rPr>
                <w:rFonts w:asciiTheme="majorHAnsi" w:hAnsiTheme="majorHAnsi"/>
              </w:rPr>
            </w:pPr>
            <w:r w:rsidRPr="003068D9">
              <w:rPr>
                <w:rFonts w:asciiTheme="majorHAnsi" w:hAnsiTheme="majorHAnsi"/>
              </w:rPr>
              <w:t xml:space="preserve">Health </w:t>
            </w:r>
          </w:p>
        </w:tc>
        <w:tc>
          <w:tcPr>
            <w:tcW w:w="6491" w:type="dxa"/>
            <w:vAlign w:val="center"/>
          </w:tcPr>
          <w:p w14:paraId="0921CC03" w14:textId="1757650F" w:rsidR="003068D9" w:rsidRPr="003068D9" w:rsidRDefault="003068D9" w:rsidP="003068D9">
            <w:pPr>
              <w:rPr>
                <w:rFonts w:asciiTheme="majorHAnsi" w:hAnsiTheme="majorHAnsi"/>
              </w:rPr>
            </w:pPr>
            <w:r w:rsidRPr="003068D9">
              <w:rPr>
                <w:rFonts w:asciiTheme="majorHAnsi" w:hAnsiTheme="majorHAnsi"/>
              </w:rPr>
              <w:t xml:space="preserve">Each child’s health and physical activity is supported and promoted. </w:t>
            </w:r>
          </w:p>
        </w:tc>
      </w:tr>
      <w:tr w:rsidR="003068D9" w14:paraId="141C76D6" w14:textId="77777777" w:rsidTr="00B25CD8">
        <w:trPr>
          <w:trHeight w:val="595"/>
        </w:trPr>
        <w:tc>
          <w:tcPr>
            <w:tcW w:w="772" w:type="dxa"/>
            <w:shd w:val="clear" w:color="auto" w:fill="F2F2F2" w:themeFill="background1" w:themeFillShade="F2"/>
            <w:vAlign w:val="center"/>
          </w:tcPr>
          <w:p w14:paraId="2EA46928" w14:textId="5C912312" w:rsidR="003068D9" w:rsidRPr="003068D9" w:rsidRDefault="003068D9" w:rsidP="003068D9">
            <w:pPr>
              <w:jc w:val="center"/>
              <w:rPr>
                <w:rFonts w:asciiTheme="majorHAnsi" w:hAnsiTheme="majorHAnsi"/>
              </w:rPr>
            </w:pPr>
            <w:r w:rsidRPr="003068D9">
              <w:rPr>
                <w:rFonts w:asciiTheme="majorHAnsi" w:hAnsiTheme="majorHAnsi"/>
              </w:rPr>
              <w:t>2.1.1</w:t>
            </w:r>
          </w:p>
        </w:tc>
        <w:tc>
          <w:tcPr>
            <w:tcW w:w="1922" w:type="dxa"/>
            <w:shd w:val="clear" w:color="auto" w:fill="F2F2F2" w:themeFill="background1" w:themeFillShade="F2"/>
            <w:vAlign w:val="center"/>
          </w:tcPr>
          <w:p w14:paraId="7462F700" w14:textId="2FF01670" w:rsidR="003068D9" w:rsidRPr="003068D9" w:rsidRDefault="003068D9" w:rsidP="003068D9">
            <w:pPr>
              <w:rPr>
                <w:rFonts w:asciiTheme="majorHAnsi" w:hAnsiTheme="majorHAnsi"/>
              </w:rPr>
            </w:pPr>
            <w:r w:rsidRPr="003068D9">
              <w:rPr>
                <w:rFonts w:asciiTheme="majorHAnsi" w:hAnsiTheme="majorHAnsi"/>
              </w:rPr>
              <w:t xml:space="preserve">Wellbeing and comfort </w:t>
            </w:r>
          </w:p>
        </w:tc>
        <w:tc>
          <w:tcPr>
            <w:tcW w:w="6491" w:type="dxa"/>
            <w:shd w:val="clear" w:color="auto" w:fill="F2F2F2" w:themeFill="background1" w:themeFillShade="F2"/>
            <w:vAlign w:val="center"/>
          </w:tcPr>
          <w:p w14:paraId="13AAA22E" w14:textId="273D5D66" w:rsidR="003068D9" w:rsidRPr="003068D9" w:rsidRDefault="003068D9" w:rsidP="003068D9">
            <w:pPr>
              <w:rPr>
                <w:rFonts w:asciiTheme="majorHAnsi" w:hAnsiTheme="majorHAnsi"/>
              </w:rPr>
            </w:pPr>
            <w:r w:rsidRPr="003068D9">
              <w:rPr>
                <w:rFonts w:asciiTheme="majorHAnsi" w:hAnsiTheme="majorHAnsi"/>
              </w:rPr>
              <w:t>Each child’s wellbeing and comfort is provided for, including appropriate opportunities to meet each child’s needs for sleep, rest and relaxation.</w:t>
            </w:r>
          </w:p>
        </w:tc>
      </w:tr>
      <w:tr w:rsidR="003068D9" w14:paraId="69AD9603" w14:textId="77777777" w:rsidTr="00B25CD8">
        <w:trPr>
          <w:trHeight w:val="595"/>
        </w:trPr>
        <w:tc>
          <w:tcPr>
            <w:tcW w:w="772" w:type="dxa"/>
            <w:vAlign w:val="center"/>
          </w:tcPr>
          <w:p w14:paraId="74B75F73" w14:textId="20676C15" w:rsidR="003068D9" w:rsidRPr="003068D9" w:rsidRDefault="003068D9" w:rsidP="003068D9">
            <w:pPr>
              <w:jc w:val="center"/>
              <w:rPr>
                <w:rFonts w:asciiTheme="majorHAnsi" w:hAnsiTheme="majorHAnsi"/>
              </w:rPr>
            </w:pPr>
            <w:r w:rsidRPr="003068D9">
              <w:rPr>
                <w:rFonts w:asciiTheme="majorHAnsi" w:hAnsiTheme="majorHAnsi"/>
              </w:rPr>
              <w:t>2.1.2</w:t>
            </w:r>
          </w:p>
        </w:tc>
        <w:tc>
          <w:tcPr>
            <w:tcW w:w="1922" w:type="dxa"/>
            <w:vAlign w:val="center"/>
          </w:tcPr>
          <w:p w14:paraId="39D5A594" w14:textId="2CB5DEED" w:rsidR="003068D9" w:rsidRPr="003068D9" w:rsidRDefault="003068D9" w:rsidP="003068D9">
            <w:pPr>
              <w:rPr>
                <w:rFonts w:asciiTheme="majorHAnsi" w:hAnsiTheme="majorHAnsi"/>
              </w:rPr>
            </w:pPr>
            <w:r w:rsidRPr="003068D9">
              <w:rPr>
                <w:rFonts w:asciiTheme="majorHAnsi" w:hAnsiTheme="majorHAnsi"/>
              </w:rPr>
              <w:t xml:space="preserve">Health practices and procedures </w:t>
            </w:r>
          </w:p>
        </w:tc>
        <w:tc>
          <w:tcPr>
            <w:tcW w:w="6491" w:type="dxa"/>
            <w:vAlign w:val="center"/>
          </w:tcPr>
          <w:p w14:paraId="543E00B2" w14:textId="29FA2E9B" w:rsidR="003068D9" w:rsidRPr="003068D9" w:rsidRDefault="003068D9" w:rsidP="003068D9">
            <w:pPr>
              <w:rPr>
                <w:rFonts w:asciiTheme="majorHAnsi" w:hAnsiTheme="majorHAnsi"/>
              </w:rPr>
            </w:pPr>
            <w:r w:rsidRPr="003068D9">
              <w:rPr>
                <w:rFonts w:asciiTheme="majorHAnsi" w:hAnsiTheme="majorHAnsi"/>
              </w:rPr>
              <w:t>Effective illness and injury management and hygiene practices are promoted and implemented.</w:t>
            </w:r>
          </w:p>
        </w:tc>
      </w:tr>
      <w:tr w:rsidR="003068D9" w14:paraId="30272846" w14:textId="77777777" w:rsidTr="00B25CD8">
        <w:trPr>
          <w:trHeight w:val="595"/>
        </w:trPr>
        <w:tc>
          <w:tcPr>
            <w:tcW w:w="772" w:type="dxa"/>
            <w:shd w:val="clear" w:color="auto" w:fill="F2F2F2" w:themeFill="background1" w:themeFillShade="F2"/>
            <w:vAlign w:val="center"/>
          </w:tcPr>
          <w:p w14:paraId="3CCB2A79" w14:textId="4923182C" w:rsidR="003068D9" w:rsidRPr="003068D9" w:rsidRDefault="003068D9" w:rsidP="003068D9">
            <w:pPr>
              <w:jc w:val="center"/>
              <w:rPr>
                <w:rFonts w:asciiTheme="majorHAnsi" w:hAnsiTheme="majorHAnsi"/>
              </w:rPr>
            </w:pPr>
            <w:r w:rsidRPr="003068D9">
              <w:rPr>
                <w:rFonts w:asciiTheme="majorHAnsi" w:hAnsiTheme="majorHAnsi"/>
              </w:rPr>
              <w:t>2.1.3</w:t>
            </w:r>
          </w:p>
        </w:tc>
        <w:tc>
          <w:tcPr>
            <w:tcW w:w="1922" w:type="dxa"/>
            <w:shd w:val="clear" w:color="auto" w:fill="F2F2F2" w:themeFill="background1" w:themeFillShade="F2"/>
            <w:vAlign w:val="center"/>
          </w:tcPr>
          <w:p w14:paraId="59292FEF" w14:textId="11DDCE9A" w:rsidR="003068D9" w:rsidRPr="003068D9" w:rsidRDefault="003068D9" w:rsidP="003068D9">
            <w:pPr>
              <w:rPr>
                <w:rFonts w:asciiTheme="majorHAnsi" w:hAnsiTheme="majorHAnsi"/>
              </w:rPr>
            </w:pPr>
            <w:r w:rsidRPr="003068D9">
              <w:rPr>
                <w:rFonts w:asciiTheme="majorHAnsi" w:hAnsiTheme="majorHAnsi"/>
              </w:rPr>
              <w:t xml:space="preserve">Healthy Lifestyles </w:t>
            </w:r>
          </w:p>
        </w:tc>
        <w:tc>
          <w:tcPr>
            <w:tcW w:w="6491" w:type="dxa"/>
            <w:shd w:val="clear" w:color="auto" w:fill="F2F2F2" w:themeFill="background1" w:themeFillShade="F2"/>
            <w:vAlign w:val="center"/>
          </w:tcPr>
          <w:p w14:paraId="1C20C4B6" w14:textId="43332F44" w:rsidR="003068D9" w:rsidRPr="003068D9" w:rsidRDefault="003068D9" w:rsidP="003068D9">
            <w:pPr>
              <w:rPr>
                <w:rFonts w:asciiTheme="majorHAnsi" w:hAnsiTheme="majorHAnsi"/>
              </w:rPr>
            </w:pPr>
            <w:r w:rsidRPr="003068D9">
              <w:rPr>
                <w:rFonts w:asciiTheme="majorHAnsi" w:hAnsiTheme="majorHAnsi"/>
              </w:rPr>
              <w:t xml:space="preserve">Healthy eating and physical activity are promoted and appropriate for each child. </w:t>
            </w:r>
          </w:p>
        </w:tc>
      </w:tr>
      <w:tr w:rsidR="003068D9" w14:paraId="1D3F629A" w14:textId="77777777" w:rsidTr="00B25CD8">
        <w:trPr>
          <w:trHeight w:val="595"/>
        </w:trPr>
        <w:tc>
          <w:tcPr>
            <w:tcW w:w="772" w:type="dxa"/>
            <w:shd w:val="clear" w:color="auto" w:fill="auto"/>
            <w:vAlign w:val="center"/>
          </w:tcPr>
          <w:p w14:paraId="225A962F" w14:textId="1DA91826" w:rsidR="003068D9" w:rsidRPr="003068D9" w:rsidRDefault="003068D9" w:rsidP="003068D9">
            <w:pPr>
              <w:jc w:val="center"/>
              <w:rPr>
                <w:rFonts w:asciiTheme="majorHAnsi" w:hAnsiTheme="majorHAnsi"/>
              </w:rPr>
            </w:pPr>
            <w:r w:rsidRPr="003068D9">
              <w:rPr>
                <w:rFonts w:asciiTheme="majorHAnsi" w:hAnsiTheme="majorHAnsi"/>
              </w:rPr>
              <w:t>2.2</w:t>
            </w:r>
          </w:p>
        </w:tc>
        <w:tc>
          <w:tcPr>
            <w:tcW w:w="1922" w:type="dxa"/>
            <w:shd w:val="clear" w:color="auto" w:fill="auto"/>
            <w:vAlign w:val="center"/>
          </w:tcPr>
          <w:p w14:paraId="08404206" w14:textId="7B10387A" w:rsidR="003068D9" w:rsidRPr="003068D9" w:rsidRDefault="003068D9" w:rsidP="003068D9">
            <w:pPr>
              <w:rPr>
                <w:rFonts w:asciiTheme="majorHAnsi" w:hAnsiTheme="majorHAnsi"/>
              </w:rPr>
            </w:pPr>
            <w:r w:rsidRPr="003068D9">
              <w:rPr>
                <w:rFonts w:asciiTheme="majorHAnsi" w:hAnsiTheme="majorHAnsi"/>
              </w:rPr>
              <w:t xml:space="preserve">Safety </w:t>
            </w:r>
          </w:p>
        </w:tc>
        <w:tc>
          <w:tcPr>
            <w:tcW w:w="6491" w:type="dxa"/>
            <w:shd w:val="clear" w:color="auto" w:fill="auto"/>
            <w:vAlign w:val="center"/>
          </w:tcPr>
          <w:p w14:paraId="24319575" w14:textId="385395E2" w:rsidR="003068D9" w:rsidRPr="003068D9" w:rsidRDefault="003068D9" w:rsidP="003068D9">
            <w:pPr>
              <w:rPr>
                <w:rFonts w:asciiTheme="majorHAnsi" w:hAnsiTheme="majorHAnsi"/>
              </w:rPr>
            </w:pPr>
            <w:r w:rsidRPr="003068D9">
              <w:rPr>
                <w:rFonts w:asciiTheme="majorHAnsi" w:hAnsiTheme="majorHAnsi"/>
              </w:rPr>
              <w:t xml:space="preserve">Each child is protected. </w:t>
            </w:r>
          </w:p>
        </w:tc>
      </w:tr>
      <w:tr w:rsidR="003068D9" w14:paraId="7BEBEC3A" w14:textId="77777777" w:rsidTr="00B25CD8">
        <w:trPr>
          <w:trHeight w:val="595"/>
        </w:trPr>
        <w:tc>
          <w:tcPr>
            <w:tcW w:w="772" w:type="dxa"/>
            <w:shd w:val="clear" w:color="auto" w:fill="F2F2F2" w:themeFill="background1" w:themeFillShade="F2"/>
            <w:vAlign w:val="center"/>
          </w:tcPr>
          <w:p w14:paraId="15774D4B" w14:textId="79A9D8CA" w:rsidR="003068D9" w:rsidRPr="003068D9" w:rsidRDefault="003068D9" w:rsidP="003068D9">
            <w:pPr>
              <w:jc w:val="center"/>
              <w:rPr>
                <w:rFonts w:asciiTheme="majorHAnsi" w:hAnsiTheme="majorHAnsi"/>
              </w:rPr>
            </w:pPr>
            <w:r w:rsidRPr="003068D9">
              <w:rPr>
                <w:rFonts w:asciiTheme="majorHAnsi" w:hAnsiTheme="majorHAnsi"/>
              </w:rPr>
              <w:t>2.2.1</w:t>
            </w:r>
          </w:p>
        </w:tc>
        <w:tc>
          <w:tcPr>
            <w:tcW w:w="1922" w:type="dxa"/>
            <w:shd w:val="clear" w:color="auto" w:fill="F2F2F2" w:themeFill="background1" w:themeFillShade="F2"/>
            <w:vAlign w:val="center"/>
          </w:tcPr>
          <w:p w14:paraId="1CDCF75C" w14:textId="03EEA77C" w:rsidR="003068D9" w:rsidRPr="003068D9" w:rsidRDefault="003068D9" w:rsidP="003068D9">
            <w:pPr>
              <w:rPr>
                <w:rFonts w:asciiTheme="majorHAnsi" w:hAnsiTheme="majorHAnsi"/>
              </w:rPr>
            </w:pPr>
            <w:r w:rsidRPr="003068D9">
              <w:rPr>
                <w:rFonts w:asciiTheme="majorHAnsi" w:hAnsiTheme="majorHAnsi"/>
              </w:rPr>
              <w:t xml:space="preserve">Supervision </w:t>
            </w:r>
          </w:p>
        </w:tc>
        <w:tc>
          <w:tcPr>
            <w:tcW w:w="6491" w:type="dxa"/>
            <w:shd w:val="clear" w:color="auto" w:fill="F2F2F2" w:themeFill="background1" w:themeFillShade="F2"/>
            <w:vAlign w:val="center"/>
          </w:tcPr>
          <w:p w14:paraId="640A5857" w14:textId="759BFB50" w:rsidR="003068D9" w:rsidRPr="003068D9" w:rsidRDefault="003068D9" w:rsidP="003068D9">
            <w:pPr>
              <w:rPr>
                <w:rFonts w:asciiTheme="majorHAnsi" w:hAnsiTheme="majorHAnsi"/>
              </w:rPr>
            </w:pPr>
            <w:r w:rsidRPr="003068D9">
              <w:rPr>
                <w:rFonts w:asciiTheme="majorHAnsi" w:hAnsiTheme="majorHAnsi"/>
              </w:rPr>
              <w:t>At all times, reasonable precautions and adequate supervision ensure children are protected from harm and hazard.</w:t>
            </w:r>
          </w:p>
        </w:tc>
      </w:tr>
      <w:tr w:rsidR="003068D9" w14:paraId="06853059" w14:textId="77777777" w:rsidTr="00B25CD8">
        <w:trPr>
          <w:trHeight w:val="595"/>
        </w:trPr>
        <w:tc>
          <w:tcPr>
            <w:tcW w:w="772" w:type="dxa"/>
            <w:shd w:val="clear" w:color="auto" w:fill="auto"/>
            <w:vAlign w:val="center"/>
          </w:tcPr>
          <w:p w14:paraId="31B69B35" w14:textId="7C051FE6" w:rsidR="003068D9" w:rsidRPr="003068D9" w:rsidRDefault="003068D9" w:rsidP="003068D9">
            <w:pPr>
              <w:jc w:val="center"/>
              <w:rPr>
                <w:rFonts w:asciiTheme="majorHAnsi" w:hAnsiTheme="majorHAnsi"/>
              </w:rPr>
            </w:pPr>
            <w:r w:rsidRPr="003068D9">
              <w:rPr>
                <w:rFonts w:asciiTheme="majorHAnsi" w:hAnsiTheme="majorHAnsi"/>
              </w:rPr>
              <w:t>2.2.2</w:t>
            </w:r>
          </w:p>
        </w:tc>
        <w:tc>
          <w:tcPr>
            <w:tcW w:w="1922" w:type="dxa"/>
            <w:shd w:val="clear" w:color="auto" w:fill="auto"/>
            <w:vAlign w:val="center"/>
          </w:tcPr>
          <w:p w14:paraId="456D00FE" w14:textId="6BA5B3DC" w:rsidR="003068D9" w:rsidRPr="003068D9" w:rsidRDefault="003068D9" w:rsidP="003068D9">
            <w:pPr>
              <w:rPr>
                <w:rFonts w:asciiTheme="majorHAnsi" w:hAnsiTheme="majorHAnsi"/>
              </w:rPr>
            </w:pPr>
            <w:r w:rsidRPr="003068D9">
              <w:rPr>
                <w:rFonts w:asciiTheme="majorHAnsi" w:hAnsiTheme="majorHAnsi"/>
              </w:rPr>
              <w:t xml:space="preserve">Incident and emergency management </w:t>
            </w:r>
          </w:p>
        </w:tc>
        <w:tc>
          <w:tcPr>
            <w:tcW w:w="6491" w:type="dxa"/>
            <w:shd w:val="clear" w:color="auto" w:fill="auto"/>
            <w:vAlign w:val="center"/>
          </w:tcPr>
          <w:p w14:paraId="01CBE7B8" w14:textId="4EF2021F" w:rsidR="003068D9" w:rsidRPr="003068D9" w:rsidRDefault="003068D9" w:rsidP="003068D9">
            <w:pPr>
              <w:rPr>
                <w:rFonts w:asciiTheme="majorHAnsi" w:hAnsiTheme="majorHAnsi"/>
              </w:rPr>
            </w:pPr>
            <w:r w:rsidRPr="003068D9">
              <w:rPr>
                <w:rFonts w:asciiTheme="majorHAnsi" w:hAnsiTheme="majorHAnsi"/>
              </w:rPr>
              <w:t>Plans to effectively manage incidents and emergencies are developed in consultation with relevant authorities, practiced and implemented.</w:t>
            </w:r>
          </w:p>
        </w:tc>
      </w:tr>
      <w:tr w:rsidR="003068D9" w14:paraId="7F62E247" w14:textId="77777777" w:rsidTr="00B25CD8">
        <w:trPr>
          <w:trHeight w:val="902"/>
        </w:trPr>
        <w:tc>
          <w:tcPr>
            <w:tcW w:w="772" w:type="dxa"/>
            <w:shd w:val="clear" w:color="auto" w:fill="F2F2F2" w:themeFill="background1" w:themeFillShade="F2"/>
            <w:vAlign w:val="center"/>
          </w:tcPr>
          <w:p w14:paraId="67A5BC17" w14:textId="35483B33" w:rsidR="003068D9" w:rsidRPr="003068D9" w:rsidRDefault="003068D9" w:rsidP="003068D9">
            <w:pPr>
              <w:jc w:val="center"/>
              <w:rPr>
                <w:rFonts w:asciiTheme="majorHAnsi" w:hAnsiTheme="majorHAnsi"/>
              </w:rPr>
            </w:pPr>
            <w:r w:rsidRPr="003068D9">
              <w:rPr>
                <w:rFonts w:asciiTheme="majorHAnsi" w:hAnsiTheme="majorHAnsi"/>
              </w:rPr>
              <w:t>2.2.3</w:t>
            </w:r>
          </w:p>
        </w:tc>
        <w:tc>
          <w:tcPr>
            <w:tcW w:w="1922" w:type="dxa"/>
            <w:shd w:val="clear" w:color="auto" w:fill="F2F2F2" w:themeFill="background1" w:themeFillShade="F2"/>
            <w:vAlign w:val="center"/>
          </w:tcPr>
          <w:p w14:paraId="5C2DACA6" w14:textId="2F13E87F" w:rsidR="003068D9" w:rsidRPr="003068D9" w:rsidRDefault="003068D9" w:rsidP="003068D9">
            <w:pPr>
              <w:rPr>
                <w:rFonts w:asciiTheme="majorHAnsi" w:hAnsiTheme="majorHAnsi"/>
              </w:rPr>
            </w:pPr>
            <w:r w:rsidRPr="003068D9">
              <w:rPr>
                <w:rFonts w:asciiTheme="majorHAnsi" w:hAnsiTheme="majorHAnsi"/>
              </w:rPr>
              <w:t xml:space="preserve">Child Protection </w:t>
            </w:r>
          </w:p>
        </w:tc>
        <w:tc>
          <w:tcPr>
            <w:tcW w:w="6491" w:type="dxa"/>
            <w:shd w:val="clear" w:color="auto" w:fill="F2F2F2" w:themeFill="background1" w:themeFillShade="F2"/>
            <w:vAlign w:val="center"/>
          </w:tcPr>
          <w:p w14:paraId="5F454487" w14:textId="29CB293A" w:rsidR="003068D9" w:rsidRPr="003068D9" w:rsidRDefault="003068D9" w:rsidP="003068D9">
            <w:pPr>
              <w:rPr>
                <w:rFonts w:asciiTheme="majorHAnsi" w:hAnsiTheme="majorHAnsi"/>
              </w:rPr>
            </w:pPr>
            <w:r w:rsidRPr="003068D9">
              <w:rPr>
                <w:rFonts w:asciiTheme="majorHAnsi" w:hAnsiTheme="majorHAnsi"/>
              </w:rPr>
              <w:t>Management, educators and staff are aware of their roles and responsibilities to identify and respond to every child at risk of abuse or neglect.</w:t>
            </w:r>
          </w:p>
        </w:tc>
      </w:tr>
    </w:tbl>
    <w:p w14:paraId="2F540E35" w14:textId="77777777" w:rsidR="00E140F8" w:rsidRPr="00344B89" w:rsidRDefault="00E140F8" w:rsidP="00A81408">
      <w:pPr>
        <w:spacing w:line="360" w:lineRule="auto"/>
        <w:rPr>
          <w:rFonts w:cs="Arial"/>
          <w:sz w:val="24"/>
          <w:szCs w:val="24"/>
          <w:lang w:val="en-US"/>
        </w:rPr>
      </w:pPr>
    </w:p>
    <w:tbl>
      <w:tblPr>
        <w:tblStyle w:val="TableGrid"/>
        <w:tblW w:w="9185" w:type="dxa"/>
        <w:tblInd w:w="-5" w:type="dxa"/>
        <w:tblLook w:val="04A0" w:firstRow="1" w:lastRow="0" w:firstColumn="1" w:lastColumn="0" w:noHBand="0" w:noVBand="1"/>
      </w:tblPr>
      <w:tblGrid>
        <w:gridCol w:w="1106"/>
        <w:gridCol w:w="8079"/>
      </w:tblGrid>
      <w:tr w:rsidR="00A81408" w:rsidRPr="00723782" w14:paraId="24085384" w14:textId="77777777" w:rsidTr="00B641AB">
        <w:trPr>
          <w:trHeight w:val="528"/>
        </w:trPr>
        <w:tc>
          <w:tcPr>
            <w:tcW w:w="9185" w:type="dxa"/>
            <w:gridSpan w:val="2"/>
            <w:shd w:val="clear" w:color="auto" w:fill="D9D9D9" w:themeFill="background1" w:themeFillShade="D9"/>
            <w:vAlign w:val="center"/>
          </w:tcPr>
          <w:p w14:paraId="539C08BE" w14:textId="61809A57" w:rsidR="00A81408" w:rsidRPr="00020792" w:rsidRDefault="00CF4F70" w:rsidP="00A81408">
            <w:pPr>
              <w:ind w:hanging="27"/>
              <w:rPr>
                <w:rFonts w:ascii="Calibri Light" w:hAnsi="Calibri Light"/>
                <w:color w:val="000000" w:themeColor="text1"/>
                <w:sz w:val="24"/>
              </w:rPr>
            </w:pPr>
            <w:r w:rsidRPr="00020792">
              <w:rPr>
                <w:rFonts w:cs="Arial"/>
                <w:sz w:val="24"/>
                <w:szCs w:val="24"/>
                <w:lang w:val="en-US"/>
              </w:rPr>
              <w:t>EDUCATION AND CARE SERVICES NATIONAL REGULATIONS</w:t>
            </w:r>
          </w:p>
        </w:tc>
      </w:tr>
      <w:tr w:rsidR="00BD2825" w:rsidRPr="00723782" w14:paraId="31415AD4" w14:textId="77777777" w:rsidTr="00E32CE1">
        <w:trPr>
          <w:trHeight w:val="576"/>
        </w:trPr>
        <w:tc>
          <w:tcPr>
            <w:tcW w:w="1106" w:type="dxa"/>
            <w:shd w:val="clear" w:color="auto" w:fill="auto"/>
            <w:vAlign w:val="center"/>
          </w:tcPr>
          <w:p w14:paraId="69CB5D4E" w14:textId="394FB638" w:rsidR="00BD2825" w:rsidRPr="00CB2956" w:rsidRDefault="00BD2825" w:rsidP="00BD2825">
            <w:pPr>
              <w:jc w:val="center"/>
              <w:rPr>
                <w:rFonts w:asciiTheme="majorHAnsi" w:hAnsiTheme="majorHAnsi" w:cs="Calibri"/>
                <w:highlight w:val="yellow"/>
              </w:rPr>
            </w:pPr>
            <w:r w:rsidRPr="00E32CE1">
              <w:rPr>
                <w:rFonts w:ascii="Calibri Light" w:hAnsi="Calibri Light" w:cs="Calibri"/>
              </w:rPr>
              <w:t>82</w:t>
            </w:r>
          </w:p>
        </w:tc>
        <w:tc>
          <w:tcPr>
            <w:tcW w:w="8079" w:type="dxa"/>
            <w:shd w:val="clear" w:color="auto" w:fill="auto"/>
            <w:vAlign w:val="center"/>
          </w:tcPr>
          <w:p w14:paraId="39C76383" w14:textId="5F837B84" w:rsidR="00BD2825" w:rsidRPr="00CB2956" w:rsidRDefault="00BD2825" w:rsidP="00BD2825">
            <w:pPr>
              <w:rPr>
                <w:rFonts w:asciiTheme="majorHAnsi" w:hAnsiTheme="majorHAnsi"/>
                <w:szCs w:val="18"/>
                <w:highlight w:val="yellow"/>
              </w:rPr>
            </w:pPr>
            <w:r w:rsidRPr="00E32CE1">
              <w:rPr>
                <w:rFonts w:ascii="Calibri Light" w:hAnsi="Calibri Light" w:cs="Calibri"/>
              </w:rPr>
              <w:t>Tobacco, drug and alcohol-free environment</w:t>
            </w:r>
          </w:p>
        </w:tc>
      </w:tr>
      <w:tr w:rsidR="00BD2825" w:rsidRPr="00723782" w14:paraId="7D70DA57" w14:textId="77777777" w:rsidTr="00BD2825">
        <w:trPr>
          <w:trHeight w:val="576"/>
        </w:trPr>
        <w:tc>
          <w:tcPr>
            <w:tcW w:w="1106" w:type="dxa"/>
            <w:shd w:val="clear" w:color="auto" w:fill="F2F2F2" w:themeFill="background1" w:themeFillShade="F2"/>
            <w:vAlign w:val="center"/>
          </w:tcPr>
          <w:p w14:paraId="5E6CE5A7" w14:textId="443C94B0" w:rsidR="00BD2825" w:rsidRPr="00794850" w:rsidRDefault="00BD2825" w:rsidP="00BD2825">
            <w:pPr>
              <w:jc w:val="center"/>
              <w:rPr>
                <w:rFonts w:asciiTheme="majorHAnsi" w:hAnsiTheme="majorHAnsi" w:cs="Calibri"/>
              </w:rPr>
            </w:pPr>
            <w:r w:rsidRPr="00794850">
              <w:rPr>
                <w:rFonts w:asciiTheme="majorHAnsi" w:hAnsiTheme="majorHAnsi" w:cs="Calibri"/>
              </w:rPr>
              <w:t>83</w:t>
            </w:r>
          </w:p>
        </w:tc>
        <w:tc>
          <w:tcPr>
            <w:tcW w:w="8079" w:type="dxa"/>
            <w:shd w:val="clear" w:color="auto" w:fill="F2F2F2" w:themeFill="background1" w:themeFillShade="F2"/>
            <w:vAlign w:val="center"/>
          </w:tcPr>
          <w:p w14:paraId="12B323CB" w14:textId="489F4183" w:rsidR="00BD2825" w:rsidRPr="00794850" w:rsidRDefault="00BD2825" w:rsidP="00BD2825">
            <w:pPr>
              <w:rPr>
                <w:rFonts w:asciiTheme="majorHAnsi" w:hAnsiTheme="majorHAnsi"/>
                <w:szCs w:val="18"/>
              </w:rPr>
            </w:pPr>
            <w:r w:rsidRPr="00794850">
              <w:rPr>
                <w:rFonts w:asciiTheme="majorHAnsi" w:hAnsiTheme="majorHAnsi"/>
                <w:szCs w:val="18"/>
              </w:rPr>
              <w:t>Staff members and family day care educators not to be affected by alcohol or drugs</w:t>
            </w:r>
          </w:p>
        </w:tc>
      </w:tr>
      <w:tr w:rsidR="00BD2825" w:rsidRPr="00723782" w14:paraId="4619CE29" w14:textId="77777777" w:rsidTr="00BD2825">
        <w:trPr>
          <w:trHeight w:val="576"/>
        </w:trPr>
        <w:tc>
          <w:tcPr>
            <w:tcW w:w="1106" w:type="dxa"/>
            <w:shd w:val="clear" w:color="auto" w:fill="FFFFFF" w:themeFill="background1"/>
            <w:vAlign w:val="center"/>
          </w:tcPr>
          <w:p w14:paraId="6AC5D23D" w14:textId="088B7ECE" w:rsidR="00BD2825" w:rsidRPr="00020792" w:rsidRDefault="00BD2825" w:rsidP="00BD2825">
            <w:pPr>
              <w:jc w:val="center"/>
              <w:rPr>
                <w:rFonts w:asciiTheme="majorHAnsi" w:hAnsiTheme="majorHAnsi" w:cs="Calibri"/>
              </w:rPr>
            </w:pPr>
            <w:r w:rsidRPr="00020792">
              <w:rPr>
                <w:rFonts w:asciiTheme="majorHAnsi" w:hAnsiTheme="majorHAnsi" w:cs="Calibri"/>
              </w:rPr>
              <w:lastRenderedPageBreak/>
              <w:t>168</w:t>
            </w:r>
          </w:p>
        </w:tc>
        <w:tc>
          <w:tcPr>
            <w:tcW w:w="8079" w:type="dxa"/>
            <w:shd w:val="clear" w:color="auto" w:fill="FFFFFF" w:themeFill="background1"/>
            <w:vAlign w:val="center"/>
          </w:tcPr>
          <w:p w14:paraId="421F4EAB" w14:textId="6A8C49B3" w:rsidR="00BD2825" w:rsidRPr="00020792" w:rsidRDefault="00BD2825" w:rsidP="00BD2825">
            <w:pPr>
              <w:rPr>
                <w:rFonts w:asciiTheme="majorHAnsi" w:hAnsiTheme="majorHAnsi"/>
                <w:szCs w:val="18"/>
              </w:rPr>
            </w:pPr>
            <w:r w:rsidRPr="00020792">
              <w:rPr>
                <w:rFonts w:asciiTheme="majorHAnsi" w:hAnsiTheme="majorHAnsi"/>
                <w:szCs w:val="18"/>
              </w:rPr>
              <w:t>Policies and procedures are required in relation to health and safety</w:t>
            </w:r>
          </w:p>
        </w:tc>
      </w:tr>
      <w:tr w:rsidR="00BD2825" w:rsidRPr="00723782" w14:paraId="13B4DF07" w14:textId="77777777" w:rsidTr="00E32CE1">
        <w:trPr>
          <w:trHeight w:val="576"/>
        </w:trPr>
        <w:tc>
          <w:tcPr>
            <w:tcW w:w="1106" w:type="dxa"/>
            <w:shd w:val="clear" w:color="auto" w:fill="F2F2F2" w:themeFill="background1" w:themeFillShade="F2"/>
            <w:vAlign w:val="center"/>
          </w:tcPr>
          <w:p w14:paraId="69E3B540" w14:textId="16B85DA0" w:rsidR="00BD2825" w:rsidRPr="00E32CE1" w:rsidRDefault="00BD2825" w:rsidP="00BD2825">
            <w:pPr>
              <w:jc w:val="center"/>
              <w:rPr>
                <w:rFonts w:ascii="Calibri Light" w:hAnsi="Calibri Light" w:cs="Calibri"/>
              </w:rPr>
            </w:pPr>
            <w:r w:rsidRPr="00E32CE1">
              <w:rPr>
                <w:rFonts w:ascii="Calibri Light" w:hAnsi="Calibri Light" w:cs="Calibri"/>
              </w:rPr>
              <w:t>171</w:t>
            </w:r>
          </w:p>
        </w:tc>
        <w:tc>
          <w:tcPr>
            <w:tcW w:w="8079" w:type="dxa"/>
            <w:shd w:val="clear" w:color="auto" w:fill="F2F2F2" w:themeFill="background1" w:themeFillShade="F2"/>
            <w:vAlign w:val="center"/>
          </w:tcPr>
          <w:p w14:paraId="5FAD3AC7" w14:textId="00971EF2" w:rsidR="00BD2825" w:rsidRPr="00E32CE1" w:rsidRDefault="00BD2825" w:rsidP="00BD2825">
            <w:pPr>
              <w:rPr>
                <w:rFonts w:ascii="Calibri Light" w:hAnsi="Calibri Light" w:cs="Calibri"/>
                <w:color w:val="000000"/>
              </w:rPr>
            </w:pPr>
            <w:r w:rsidRPr="00E32CE1">
              <w:rPr>
                <w:rFonts w:ascii="Calibri Light" w:hAnsi="Calibri Light" w:cs="Calibri"/>
                <w:color w:val="000000"/>
              </w:rPr>
              <w:t>Policies and procedures to be kept available</w:t>
            </w:r>
          </w:p>
        </w:tc>
      </w:tr>
    </w:tbl>
    <w:p w14:paraId="0ED8C98C" w14:textId="77777777" w:rsidR="000D74A7" w:rsidRDefault="000D74A7" w:rsidP="005D148A">
      <w:pPr>
        <w:spacing w:line="360" w:lineRule="auto"/>
        <w:rPr>
          <w:rFonts w:cs="Arial"/>
          <w:sz w:val="24"/>
          <w:szCs w:val="24"/>
          <w:lang w:val="en-US"/>
        </w:rPr>
      </w:pPr>
    </w:p>
    <w:p w14:paraId="1D593815" w14:textId="2ACE6C56" w:rsidR="005D148A" w:rsidRPr="003A2333" w:rsidRDefault="005D148A" w:rsidP="005D148A">
      <w:pPr>
        <w:spacing w:line="360" w:lineRule="auto"/>
        <w:rPr>
          <w:rFonts w:cs="Arial"/>
          <w:sz w:val="24"/>
          <w:szCs w:val="24"/>
          <w:lang w:val="en-US"/>
        </w:rPr>
      </w:pPr>
      <w:r w:rsidRPr="003A2333">
        <w:rPr>
          <w:rFonts w:cs="Arial"/>
          <w:sz w:val="24"/>
          <w:szCs w:val="24"/>
          <w:lang w:val="en-US"/>
        </w:rPr>
        <w:t xml:space="preserve">RELATED POLICIES </w:t>
      </w:r>
    </w:p>
    <w:tbl>
      <w:tblPr>
        <w:tblStyle w:val="TableGrid"/>
        <w:tblW w:w="9180" w:type="dxa"/>
        <w:tblLook w:val="04A0" w:firstRow="1" w:lastRow="0" w:firstColumn="1" w:lastColumn="0" w:noHBand="0" w:noVBand="1"/>
      </w:tblPr>
      <w:tblGrid>
        <w:gridCol w:w="4590"/>
        <w:gridCol w:w="4590"/>
      </w:tblGrid>
      <w:tr w:rsidR="005D148A" w14:paraId="4C82A415" w14:textId="77777777" w:rsidTr="00BA4DA2">
        <w:trPr>
          <w:trHeight w:val="5713"/>
        </w:trPr>
        <w:tc>
          <w:tcPr>
            <w:tcW w:w="4590" w:type="dxa"/>
            <w:vAlign w:val="center"/>
          </w:tcPr>
          <w:p w14:paraId="227D0578" w14:textId="77777777" w:rsidR="003421CF" w:rsidRPr="00377857" w:rsidRDefault="003421CF" w:rsidP="003421CF">
            <w:pPr>
              <w:spacing w:line="276" w:lineRule="auto"/>
              <w:rPr>
                <w:rFonts w:ascii="Calibri Light" w:hAnsi="Calibri Light"/>
                <w:b/>
                <w:bCs/>
              </w:rPr>
            </w:pPr>
            <w:r w:rsidRPr="00377857">
              <w:rPr>
                <w:rFonts w:ascii="Calibri Light" w:hAnsi="Calibri Light"/>
              </w:rPr>
              <w:t>Administration of First Aid Policy</w:t>
            </w:r>
          </w:p>
          <w:p w14:paraId="31478025" w14:textId="77777777" w:rsidR="003421CF" w:rsidRPr="00377857" w:rsidRDefault="003421CF" w:rsidP="003421CF">
            <w:pPr>
              <w:spacing w:line="276" w:lineRule="auto"/>
              <w:rPr>
                <w:rFonts w:ascii="Calibri Light" w:hAnsi="Calibri Light"/>
                <w:b/>
                <w:bCs/>
              </w:rPr>
            </w:pPr>
            <w:r w:rsidRPr="00377857">
              <w:rPr>
                <w:rFonts w:ascii="Calibri Light" w:hAnsi="Calibri Light"/>
              </w:rPr>
              <w:t>Administration of Medication Policy</w:t>
            </w:r>
          </w:p>
          <w:p w14:paraId="1F0BE415" w14:textId="77777777" w:rsidR="003421CF" w:rsidRPr="00377857" w:rsidRDefault="003421CF" w:rsidP="003421CF">
            <w:pPr>
              <w:spacing w:line="276" w:lineRule="auto"/>
              <w:rPr>
                <w:rFonts w:asciiTheme="majorHAnsi" w:hAnsiTheme="majorHAnsi"/>
                <w:b/>
                <w:bCs/>
              </w:rPr>
            </w:pPr>
            <w:r w:rsidRPr="00377857">
              <w:rPr>
                <w:rFonts w:asciiTheme="majorHAnsi" w:hAnsiTheme="majorHAnsi"/>
              </w:rPr>
              <w:t xml:space="preserve">Anaphylaxis Management Policy </w:t>
            </w:r>
          </w:p>
          <w:p w14:paraId="21B52D9D" w14:textId="72ED9378" w:rsidR="009D5DFA" w:rsidRPr="00377857" w:rsidRDefault="009D5DFA" w:rsidP="003421CF">
            <w:pPr>
              <w:spacing w:line="276" w:lineRule="auto"/>
              <w:rPr>
                <w:rFonts w:asciiTheme="majorHAnsi" w:hAnsiTheme="majorHAnsi"/>
              </w:rPr>
            </w:pPr>
            <w:r w:rsidRPr="00377857">
              <w:rPr>
                <w:rFonts w:asciiTheme="majorHAnsi" w:hAnsiTheme="majorHAnsi"/>
              </w:rPr>
              <w:t>Animals and Pet Policy</w:t>
            </w:r>
          </w:p>
          <w:p w14:paraId="2639CEE6" w14:textId="6966A42C" w:rsidR="003421CF" w:rsidRPr="0037764F" w:rsidRDefault="003421CF" w:rsidP="003421CF">
            <w:pPr>
              <w:spacing w:line="276" w:lineRule="auto"/>
              <w:rPr>
                <w:rFonts w:asciiTheme="majorHAnsi" w:hAnsiTheme="majorHAnsi"/>
              </w:rPr>
            </w:pPr>
            <w:r w:rsidRPr="0037764F">
              <w:rPr>
                <w:rFonts w:asciiTheme="majorHAnsi" w:hAnsiTheme="majorHAnsi"/>
              </w:rPr>
              <w:t xml:space="preserve">Asthma Management Policy </w:t>
            </w:r>
          </w:p>
          <w:p w14:paraId="4E578A95" w14:textId="49615F0D" w:rsidR="007F12D0" w:rsidRPr="0037764F" w:rsidRDefault="007F12D0" w:rsidP="003421CF">
            <w:pPr>
              <w:spacing w:line="276" w:lineRule="auto"/>
              <w:rPr>
                <w:rFonts w:asciiTheme="majorHAnsi" w:hAnsiTheme="majorHAnsi"/>
              </w:rPr>
            </w:pPr>
            <w:r w:rsidRPr="0037764F">
              <w:rPr>
                <w:rFonts w:asciiTheme="majorHAnsi" w:hAnsiTheme="majorHAnsi"/>
              </w:rPr>
              <w:t>Bullying, Discrimination and Harassment Policy</w:t>
            </w:r>
          </w:p>
          <w:p w14:paraId="3D06B1C3" w14:textId="0760F0BE" w:rsidR="009D5DFA" w:rsidRPr="0037764F" w:rsidRDefault="009D5DFA" w:rsidP="003421CF">
            <w:pPr>
              <w:spacing w:line="276" w:lineRule="auto"/>
              <w:rPr>
                <w:rFonts w:asciiTheme="majorHAnsi" w:hAnsiTheme="majorHAnsi"/>
              </w:rPr>
            </w:pPr>
            <w:r w:rsidRPr="0037764F">
              <w:rPr>
                <w:rFonts w:asciiTheme="majorHAnsi" w:hAnsiTheme="majorHAnsi"/>
              </w:rPr>
              <w:t>Bush Fire Policy</w:t>
            </w:r>
          </w:p>
          <w:p w14:paraId="12C31C28" w14:textId="2D005322" w:rsidR="003421CF" w:rsidRPr="0037764F" w:rsidRDefault="003421CF" w:rsidP="003421CF">
            <w:pPr>
              <w:spacing w:line="276" w:lineRule="auto"/>
              <w:rPr>
                <w:rFonts w:asciiTheme="majorHAnsi" w:hAnsiTheme="majorHAnsi"/>
              </w:rPr>
            </w:pPr>
            <w:r w:rsidRPr="0037764F">
              <w:rPr>
                <w:rFonts w:asciiTheme="majorHAnsi" w:hAnsiTheme="majorHAnsi"/>
              </w:rPr>
              <w:t xml:space="preserve">Child Protection Policy </w:t>
            </w:r>
          </w:p>
          <w:p w14:paraId="00821C57" w14:textId="710A58C3" w:rsidR="009D5DFA" w:rsidRPr="0037764F" w:rsidRDefault="009D5DFA" w:rsidP="003421CF">
            <w:pPr>
              <w:spacing w:line="276" w:lineRule="auto"/>
              <w:rPr>
                <w:rFonts w:asciiTheme="majorHAnsi" w:hAnsiTheme="majorHAnsi"/>
              </w:rPr>
            </w:pPr>
            <w:r w:rsidRPr="0037764F">
              <w:rPr>
                <w:rFonts w:asciiTheme="majorHAnsi" w:hAnsiTheme="majorHAnsi"/>
              </w:rPr>
              <w:t>Child Safe Environment Policy</w:t>
            </w:r>
          </w:p>
          <w:p w14:paraId="6E28DB60" w14:textId="77265612" w:rsidR="009D5DFA" w:rsidRPr="00377857" w:rsidRDefault="007F12D0" w:rsidP="003421CF">
            <w:pPr>
              <w:spacing w:line="276" w:lineRule="auto"/>
              <w:rPr>
                <w:rFonts w:ascii="Calibri Light" w:hAnsi="Calibri Light"/>
              </w:rPr>
            </w:pPr>
            <w:r w:rsidRPr="0037764F">
              <w:rPr>
                <w:rFonts w:ascii="Calibri Light" w:hAnsi="Calibri Light"/>
              </w:rPr>
              <w:t xml:space="preserve">Dealing with </w:t>
            </w:r>
            <w:r w:rsidR="009D5DFA" w:rsidRPr="0037764F">
              <w:rPr>
                <w:rFonts w:ascii="Calibri Light" w:hAnsi="Calibri Light"/>
              </w:rPr>
              <w:t>Infectious Disease Policy</w:t>
            </w:r>
          </w:p>
          <w:p w14:paraId="621BF2C3" w14:textId="408AD79F" w:rsidR="003421CF" w:rsidRPr="00377857" w:rsidRDefault="003421CF" w:rsidP="003421CF">
            <w:pPr>
              <w:spacing w:line="276" w:lineRule="auto"/>
              <w:rPr>
                <w:rFonts w:ascii="Calibri Light" w:hAnsi="Calibri Light"/>
                <w:b/>
                <w:bCs/>
              </w:rPr>
            </w:pPr>
            <w:r w:rsidRPr="00377857">
              <w:rPr>
                <w:rFonts w:ascii="Calibri Light" w:hAnsi="Calibri Light"/>
              </w:rPr>
              <w:t>Cyber Safety Policy</w:t>
            </w:r>
          </w:p>
          <w:p w14:paraId="79E70482" w14:textId="77777777" w:rsidR="00377857" w:rsidRDefault="003421CF" w:rsidP="003421CF">
            <w:pPr>
              <w:spacing w:line="276" w:lineRule="auto"/>
              <w:rPr>
                <w:rFonts w:asciiTheme="majorHAnsi" w:hAnsiTheme="majorHAnsi"/>
              </w:rPr>
            </w:pPr>
            <w:r w:rsidRPr="00377857">
              <w:rPr>
                <w:rFonts w:asciiTheme="majorHAnsi" w:hAnsiTheme="majorHAnsi"/>
              </w:rPr>
              <w:t>Dental Health Policy</w:t>
            </w:r>
          </w:p>
          <w:p w14:paraId="75DD63A9" w14:textId="080D08B5" w:rsidR="00377857" w:rsidRPr="00794850" w:rsidRDefault="00377857" w:rsidP="00377857">
            <w:pPr>
              <w:rPr>
                <w:rFonts w:ascii="Calibri Light" w:hAnsi="Calibri Light" w:cs="Calibri Light"/>
              </w:rPr>
            </w:pPr>
            <w:r w:rsidRPr="00B641AB">
              <w:rPr>
                <w:rFonts w:ascii="Calibri Light" w:hAnsi="Calibri Light" w:cs="Calibri Light"/>
              </w:rPr>
              <w:t>Delivery of children to, and Collection from Education and Care Service Premises</w:t>
            </w:r>
          </w:p>
          <w:p w14:paraId="704BEA28" w14:textId="77777777" w:rsidR="003421CF" w:rsidRPr="00377857" w:rsidRDefault="003421CF" w:rsidP="003421CF">
            <w:pPr>
              <w:spacing w:line="276" w:lineRule="auto"/>
              <w:rPr>
                <w:rFonts w:asciiTheme="majorHAnsi" w:hAnsiTheme="majorHAnsi"/>
                <w:b/>
                <w:bCs/>
              </w:rPr>
            </w:pPr>
            <w:r w:rsidRPr="00377857">
              <w:rPr>
                <w:rFonts w:asciiTheme="majorHAnsi" w:hAnsiTheme="majorHAnsi"/>
              </w:rPr>
              <w:t xml:space="preserve">Diabetes Management Policy </w:t>
            </w:r>
          </w:p>
          <w:p w14:paraId="2B62E9CF" w14:textId="77777777" w:rsidR="003421CF" w:rsidRPr="00377857" w:rsidRDefault="003421CF" w:rsidP="003421CF">
            <w:pPr>
              <w:spacing w:line="276" w:lineRule="auto"/>
              <w:rPr>
                <w:rFonts w:asciiTheme="majorHAnsi" w:hAnsiTheme="majorHAnsi"/>
                <w:b/>
                <w:bCs/>
              </w:rPr>
            </w:pPr>
            <w:r w:rsidRPr="00377857">
              <w:rPr>
                <w:rFonts w:asciiTheme="majorHAnsi" w:hAnsiTheme="majorHAnsi"/>
              </w:rPr>
              <w:t xml:space="preserve">Emergency Evacuation Policy </w:t>
            </w:r>
          </w:p>
          <w:p w14:paraId="0CB0659F" w14:textId="2F22A3D7" w:rsidR="003421CF" w:rsidRPr="00377857" w:rsidRDefault="003421CF" w:rsidP="003421CF">
            <w:pPr>
              <w:spacing w:line="276" w:lineRule="auto"/>
              <w:rPr>
                <w:rFonts w:asciiTheme="majorHAnsi" w:hAnsiTheme="majorHAnsi"/>
              </w:rPr>
            </w:pPr>
            <w:r w:rsidRPr="00377857">
              <w:rPr>
                <w:rFonts w:asciiTheme="majorHAnsi" w:hAnsiTheme="majorHAnsi"/>
              </w:rPr>
              <w:t xml:space="preserve">Epilepsy </w:t>
            </w:r>
            <w:r w:rsidR="002A3350" w:rsidRPr="00377857">
              <w:rPr>
                <w:rFonts w:asciiTheme="majorHAnsi" w:hAnsiTheme="majorHAnsi"/>
              </w:rPr>
              <w:t xml:space="preserve">Management </w:t>
            </w:r>
            <w:r w:rsidRPr="00377857">
              <w:rPr>
                <w:rFonts w:asciiTheme="majorHAnsi" w:hAnsiTheme="majorHAnsi"/>
              </w:rPr>
              <w:t xml:space="preserve">Policy </w:t>
            </w:r>
          </w:p>
          <w:p w14:paraId="01D229D0" w14:textId="21F60C52" w:rsidR="009D5DFA" w:rsidRPr="00377857" w:rsidRDefault="009D5DFA" w:rsidP="003421CF">
            <w:pPr>
              <w:spacing w:line="276" w:lineRule="auto"/>
              <w:rPr>
                <w:rFonts w:asciiTheme="majorHAnsi" w:hAnsiTheme="majorHAnsi"/>
              </w:rPr>
            </w:pPr>
            <w:r w:rsidRPr="00377857">
              <w:rPr>
                <w:rFonts w:asciiTheme="majorHAnsi" w:hAnsiTheme="majorHAnsi"/>
              </w:rPr>
              <w:t>Excursion</w:t>
            </w:r>
            <w:r w:rsidR="002A3350" w:rsidRPr="00377857">
              <w:rPr>
                <w:rFonts w:asciiTheme="majorHAnsi" w:hAnsiTheme="majorHAnsi"/>
              </w:rPr>
              <w:t xml:space="preserve">/Incursion </w:t>
            </w:r>
            <w:r w:rsidRPr="00377857">
              <w:rPr>
                <w:rFonts w:asciiTheme="majorHAnsi" w:hAnsiTheme="majorHAnsi"/>
              </w:rPr>
              <w:t>Policy</w:t>
            </w:r>
          </w:p>
          <w:p w14:paraId="16AF103E" w14:textId="454F9DDD" w:rsidR="005D148A" w:rsidRPr="00377857" w:rsidRDefault="003421CF" w:rsidP="009D5DFA">
            <w:pPr>
              <w:spacing w:line="276" w:lineRule="auto"/>
              <w:rPr>
                <w:rFonts w:asciiTheme="majorHAnsi" w:hAnsiTheme="majorHAnsi"/>
                <w:b/>
                <w:bCs/>
              </w:rPr>
            </w:pPr>
            <w:r w:rsidRPr="00377857">
              <w:rPr>
                <w:rFonts w:asciiTheme="majorHAnsi" w:hAnsiTheme="majorHAnsi"/>
              </w:rPr>
              <w:t xml:space="preserve">Furniture and Equipment Policy </w:t>
            </w:r>
          </w:p>
        </w:tc>
        <w:tc>
          <w:tcPr>
            <w:tcW w:w="4590" w:type="dxa"/>
            <w:vAlign w:val="center"/>
          </w:tcPr>
          <w:p w14:paraId="09DC179C" w14:textId="3772E505" w:rsidR="00BA4DA2" w:rsidRPr="00377857" w:rsidRDefault="00BA4DA2" w:rsidP="003421CF">
            <w:pPr>
              <w:spacing w:line="276" w:lineRule="auto"/>
              <w:rPr>
                <w:rFonts w:asciiTheme="majorHAnsi" w:hAnsiTheme="majorHAnsi"/>
                <w:color w:val="000000" w:themeColor="text1"/>
              </w:rPr>
            </w:pPr>
            <w:r w:rsidRPr="00377857">
              <w:rPr>
                <w:rFonts w:asciiTheme="majorHAnsi" w:hAnsiTheme="majorHAnsi"/>
              </w:rPr>
              <w:t>Hand Washing Policy</w:t>
            </w:r>
          </w:p>
          <w:p w14:paraId="63033ED6" w14:textId="4DE5F45B" w:rsidR="009D5DFA" w:rsidRPr="00377857" w:rsidRDefault="009D5DFA" w:rsidP="003421CF">
            <w:pPr>
              <w:spacing w:line="276" w:lineRule="auto"/>
              <w:rPr>
                <w:rFonts w:asciiTheme="majorHAnsi" w:hAnsiTheme="majorHAnsi"/>
                <w:color w:val="000000" w:themeColor="text1"/>
              </w:rPr>
            </w:pPr>
            <w:r w:rsidRPr="00377857">
              <w:rPr>
                <w:rFonts w:asciiTheme="majorHAnsi" w:hAnsiTheme="majorHAnsi"/>
                <w:color w:val="000000" w:themeColor="text1"/>
              </w:rPr>
              <w:t>Health and Safety Policy</w:t>
            </w:r>
          </w:p>
          <w:p w14:paraId="61DCF548" w14:textId="06040367" w:rsidR="003421CF" w:rsidRPr="00377857" w:rsidRDefault="003421CF" w:rsidP="003421CF">
            <w:pPr>
              <w:spacing w:line="276" w:lineRule="auto"/>
              <w:rPr>
                <w:rFonts w:ascii="Calibri Light" w:hAnsi="Calibri Light"/>
              </w:rPr>
            </w:pPr>
            <w:r w:rsidRPr="00377857">
              <w:rPr>
                <w:rFonts w:ascii="Calibri Light" w:hAnsi="Calibri Light"/>
              </w:rPr>
              <w:t>Incident, Illness, Accident and Trauma Policy</w:t>
            </w:r>
          </w:p>
          <w:p w14:paraId="5BE84F43" w14:textId="6B949166" w:rsidR="009D5DFA" w:rsidRPr="00377857" w:rsidRDefault="009D5DFA" w:rsidP="003421CF">
            <w:pPr>
              <w:spacing w:line="276" w:lineRule="auto"/>
              <w:rPr>
                <w:rFonts w:ascii="Calibri Light" w:hAnsi="Calibri Light"/>
                <w:b/>
                <w:bCs/>
              </w:rPr>
            </w:pPr>
            <w:r w:rsidRPr="00377857">
              <w:rPr>
                <w:rFonts w:ascii="Calibri Light" w:hAnsi="Calibri Light"/>
              </w:rPr>
              <w:t>Immunisation Policy</w:t>
            </w:r>
          </w:p>
          <w:p w14:paraId="74BABDF2" w14:textId="77777777" w:rsidR="003421CF" w:rsidRPr="00377857" w:rsidRDefault="003421CF" w:rsidP="003421CF">
            <w:pPr>
              <w:spacing w:line="276" w:lineRule="auto"/>
              <w:rPr>
                <w:rFonts w:ascii="Calibri Light" w:hAnsi="Calibri Light"/>
                <w:b/>
                <w:bCs/>
              </w:rPr>
            </w:pPr>
            <w:r w:rsidRPr="00377857">
              <w:rPr>
                <w:rFonts w:ascii="Calibri Light" w:hAnsi="Calibri Light"/>
              </w:rPr>
              <w:t>Lockdown Policy</w:t>
            </w:r>
          </w:p>
          <w:p w14:paraId="3B15D13E" w14:textId="77777777" w:rsidR="003421CF" w:rsidRPr="00377857" w:rsidRDefault="003421CF" w:rsidP="003421CF">
            <w:pPr>
              <w:spacing w:line="276" w:lineRule="auto"/>
              <w:rPr>
                <w:rFonts w:asciiTheme="majorHAnsi" w:hAnsiTheme="majorHAnsi"/>
                <w:b/>
                <w:bCs/>
              </w:rPr>
            </w:pPr>
            <w:r w:rsidRPr="00377857">
              <w:rPr>
                <w:rFonts w:asciiTheme="majorHAnsi" w:hAnsiTheme="majorHAnsi"/>
              </w:rPr>
              <w:t xml:space="preserve">Medical Conditions Policy </w:t>
            </w:r>
          </w:p>
          <w:p w14:paraId="4F0919C1" w14:textId="5880DA31" w:rsidR="003421CF" w:rsidRPr="00377857" w:rsidRDefault="003421CF" w:rsidP="003421CF">
            <w:pPr>
              <w:spacing w:line="276" w:lineRule="auto"/>
              <w:rPr>
                <w:rFonts w:asciiTheme="majorHAnsi" w:hAnsiTheme="majorHAnsi"/>
                <w:b/>
                <w:bCs/>
              </w:rPr>
            </w:pPr>
            <w:r w:rsidRPr="00377857">
              <w:rPr>
                <w:rFonts w:asciiTheme="majorHAnsi" w:hAnsiTheme="majorHAnsi"/>
              </w:rPr>
              <w:t xml:space="preserve">Nappy Change </w:t>
            </w:r>
            <w:r w:rsidR="006967F6" w:rsidRPr="00377857">
              <w:rPr>
                <w:rFonts w:asciiTheme="majorHAnsi" w:hAnsiTheme="majorHAnsi"/>
              </w:rPr>
              <w:t>and</w:t>
            </w:r>
            <w:r w:rsidRPr="00377857">
              <w:rPr>
                <w:rFonts w:asciiTheme="majorHAnsi" w:hAnsiTheme="majorHAnsi"/>
              </w:rPr>
              <w:t xml:space="preserve"> Toileting Policy </w:t>
            </w:r>
          </w:p>
          <w:p w14:paraId="74978B1B" w14:textId="77777777" w:rsidR="006372F4" w:rsidRPr="00377857" w:rsidRDefault="003421CF" w:rsidP="003421CF">
            <w:pPr>
              <w:spacing w:line="276" w:lineRule="auto"/>
              <w:rPr>
                <w:rFonts w:ascii="Calibri Light" w:hAnsi="Calibri Light"/>
              </w:rPr>
            </w:pPr>
            <w:r w:rsidRPr="00377857">
              <w:rPr>
                <w:rFonts w:ascii="Calibri Light" w:hAnsi="Calibri Light"/>
              </w:rPr>
              <w:t xml:space="preserve">Nutrition and Food Safety Policy </w:t>
            </w:r>
          </w:p>
          <w:p w14:paraId="19F62BA6" w14:textId="77777777" w:rsidR="003421CF" w:rsidRPr="00377857" w:rsidRDefault="003421CF" w:rsidP="003421CF">
            <w:pPr>
              <w:spacing w:line="276" w:lineRule="auto"/>
              <w:rPr>
                <w:rFonts w:ascii="Calibri Light" w:hAnsi="Calibri Light"/>
                <w:b/>
                <w:bCs/>
              </w:rPr>
            </w:pPr>
            <w:r w:rsidRPr="00377857">
              <w:rPr>
                <w:rFonts w:ascii="Calibri Light" w:hAnsi="Calibri Light"/>
              </w:rPr>
              <w:t>Physical Environment Policy</w:t>
            </w:r>
          </w:p>
          <w:p w14:paraId="13F55121" w14:textId="77777777" w:rsidR="003421CF" w:rsidRPr="00377857" w:rsidRDefault="003421CF" w:rsidP="003421CF">
            <w:pPr>
              <w:spacing w:line="276" w:lineRule="auto"/>
              <w:rPr>
                <w:rFonts w:asciiTheme="majorHAnsi" w:hAnsiTheme="majorHAnsi"/>
                <w:b/>
                <w:bCs/>
              </w:rPr>
            </w:pPr>
            <w:r w:rsidRPr="00377857">
              <w:rPr>
                <w:rFonts w:asciiTheme="majorHAnsi" w:hAnsiTheme="majorHAnsi"/>
              </w:rPr>
              <w:t xml:space="preserve">Pregnancy in Early Childhood Policy </w:t>
            </w:r>
          </w:p>
          <w:p w14:paraId="45361FF3" w14:textId="77777777" w:rsidR="003421CF" w:rsidRPr="00377857" w:rsidRDefault="003421CF" w:rsidP="003421CF">
            <w:pPr>
              <w:spacing w:line="276" w:lineRule="auto"/>
              <w:rPr>
                <w:rFonts w:asciiTheme="majorHAnsi" w:hAnsiTheme="majorHAnsi"/>
                <w:b/>
              </w:rPr>
            </w:pPr>
            <w:r w:rsidRPr="00377857">
              <w:rPr>
                <w:rFonts w:asciiTheme="majorHAnsi" w:hAnsiTheme="majorHAnsi"/>
              </w:rPr>
              <w:t xml:space="preserve">Road Safety Policy  </w:t>
            </w:r>
          </w:p>
          <w:p w14:paraId="487499A0" w14:textId="77777777" w:rsidR="003421CF" w:rsidRPr="00377857" w:rsidRDefault="003421CF" w:rsidP="003421CF">
            <w:pPr>
              <w:spacing w:line="276" w:lineRule="auto"/>
              <w:rPr>
                <w:rFonts w:asciiTheme="majorHAnsi" w:hAnsiTheme="majorHAnsi"/>
                <w:bCs/>
              </w:rPr>
            </w:pPr>
            <w:r w:rsidRPr="00377857">
              <w:rPr>
                <w:rFonts w:asciiTheme="majorHAnsi" w:hAnsiTheme="majorHAnsi"/>
              </w:rPr>
              <w:t>Safe Storage of Hazardous Substances Policy</w:t>
            </w:r>
          </w:p>
          <w:p w14:paraId="3C365BA1" w14:textId="77777777" w:rsidR="003421CF" w:rsidRPr="00377857" w:rsidRDefault="003421CF" w:rsidP="003421CF">
            <w:pPr>
              <w:spacing w:line="276" w:lineRule="auto"/>
              <w:rPr>
                <w:rFonts w:asciiTheme="majorHAnsi" w:hAnsiTheme="majorHAnsi"/>
                <w:b/>
                <w:bCs/>
              </w:rPr>
            </w:pPr>
            <w:r w:rsidRPr="00377857">
              <w:rPr>
                <w:rFonts w:asciiTheme="majorHAnsi" w:hAnsiTheme="majorHAnsi"/>
              </w:rPr>
              <w:t xml:space="preserve">Sick Children Policy </w:t>
            </w:r>
          </w:p>
          <w:p w14:paraId="34A4DED6" w14:textId="66E8F537" w:rsidR="006967F6" w:rsidRPr="00377857" w:rsidRDefault="006967F6" w:rsidP="003421CF">
            <w:pPr>
              <w:spacing w:line="276" w:lineRule="auto"/>
              <w:rPr>
                <w:rFonts w:ascii="Calibri Light" w:hAnsi="Calibri Light"/>
              </w:rPr>
            </w:pPr>
            <w:r w:rsidRPr="00377857">
              <w:rPr>
                <w:rFonts w:ascii="Calibri Light" w:hAnsi="Calibri Light"/>
              </w:rPr>
              <w:t>Sleep and Rest Policy</w:t>
            </w:r>
          </w:p>
          <w:p w14:paraId="0C65F46D" w14:textId="51745385" w:rsidR="003421CF" w:rsidRPr="00377857" w:rsidRDefault="003421CF" w:rsidP="003421CF">
            <w:pPr>
              <w:spacing w:line="276" w:lineRule="auto"/>
              <w:rPr>
                <w:rFonts w:ascii="Calibri Light" w:hAnsi="Calibri Light"/>
              </w:rPr>
            </w:pPr>
            <w:r w:rsidRPr="00377857">
              <w:rPr>
                <w:rFonts w:ascii="Calibri Light" w:hAnsi="Calibri Light"/>
              </w:rPr>
              <w:t>Staffing Arrangements Policy</w:t>
            </w:r>
          </w:p>
          <w:p w14:paraId="76B4EC9B" w14:textId="5CC35FA5" w:rsidR="009D5DFA" w:rsidRPr="00377857" w:rsidRDefault="009D5DFA" w:rsidP="003421CF">
            <w:pPr>
              <w:spacing w:line="276" w:lineRule="auto"/>
              <w:rPr>
                <w:rFonts w:ascii="Calibri Light" w:hAnsi="Calibri Light"/>
                <w:b/>
                <w:bCs/>
              </w:rPr>
            </w:pPr>
            <w:r w:rsidRPr="00377857">
              <w:rPr>
                <w:rFonts w:ascii="Calibri Light" w:hAnsi="Calibri Light"/>
              </w:rPr>
              <w:t>Supervision Policy</w:t>
            </w:r>
          </w:p>
          <w:p w14:paraId="3E5EB145" w14:textId="2DBF8B18" w:rsidR="003421CF" w:rsidRPr="00377857" w:rsidRDefault="003421CF" w:rsidP="003421CF">
            <w:pPr>
              <w:spacing w:line="276" w:lineRule="auto"/>
              <w:rPr>
                <w:rFonts w:asciiTheme="majorHAnsi" w:hAnsiTheme="majorHAnsi"/>
              </w:rPr>
            </w:pPr>
            <w:r w:rsidRPr="00377857">
              <w:rPr>
                <w:rFonts w:asciiTheme="majorHAnsi" w:hAnsiTheme="majorHAnsi"/>
              </w:rPr>
              <w:t xml:space="preserve">Sun Safety Policy </w:t>
            </w:r>
          </w:p>
          <w:p w14:paraId="2847D83C" w14:textId="16BD4393" w:rsidR="00245553" w:rsidRPr="00377857" w:rsidRDefault="00245553" w:rsidP="003421CF">
            <w:pPr>
              <w:spacing w:line="276" w:lineRule="auto"/>
              <w:rPr>
                <w:rFonts w:asciiTheme="majorHAnsi" w:hAnsiTheme="majorHAnsi"/>
              </w:rPr>
            </w:pPr>
            <w:r w:rsidRPr="00377857">
              <w:rPr>
                <w:rFonts w:asciiTheme="majorHAnsi" w:hAnsiTheme="majorHAnsi"/>
              </w:rPr>
              <w:t xml:space="preserve">Tobacco, Drug and </w:t>
            </w:r>
            <w:r w:rsidR="00C97533" w:rsidRPr="00377857">
              <w:rPr>
                <w:rFonts w:asciiTheme="majorHAnsi" w:hAnsiTheme="majorHAnsi"/>
              </w:rPr>
              <w:t>Alcohol-Free</w:t>
            </w:r>
            <w:r w:rsidR="00BD2825" w:rsidRPr="00377857">
              <w:rPr>
                <w:rFonts w:asciiTheme="majorHAnsi" w:hAnsiTheme="majorHAnsi"/>
              </w:rPr>
              <w:t xml:space="preserve"> </w:t>
            </w:r>
            <w:r w:rsidRPr="00377857">
              <w:rPr>
                <w:rFonts w:asciiTheme="majorHAnsi" w:hAnsiTheme="majorHAnsi"/>
              </w:rPr>
              <w:t>Policy</w:t>
            </w:r>
          </w:p>
          <w:p w14:paraId="09C10251" w14:textId="1A680CD1" w:rsidR="009D5DFA" w:rsidRPr="00377857" w:rsidRDefault="003421CF" w:rsidP="003421CF">
            <w:pPr>
              <w:spacing w:line="276" w:lineRule="auto"/>
              <w:rPr>
                <w:rFonts w:asciiTheme="majorHAnsi" w:hAnsiTheme="majorHAnsi"/>
              </w:rPr>
            </w:pPr>
            <w:r w:rsidRPr="00377857">
              <w:rPr>
                <w:rFonts w:asciiTheme="majorHAnsi" w:hAnsiTheme="majorHAnsi"/>
              </w:rPr>
              <w:t>Water Safety Policy</w:t>
            </w:r>
          </w:p>
        </w:tc>
      </w:tr>
    </w:tbl>
    <w:p w14:paraId="02F0408C" w14:textId="77777777" w:rsidR="00A81408" w:rsidRDefault="00A81408" w:rsidP="00E32CE1">
      <w:pPr>
        <w:spacing w:after="0" w:line="360" w:lineRule="auto"/>
        <w:rPr>
          <w:rFonts w:cs="Arial"/>
          <w:color w:val="22A1BB"/>
          <w:sz w:val="24"/>
          <w:szCs w:val="24"/>
          <w:lang w:val="en-US"/>
        </w:rPr>
      </w:pPr>
    </w:p>
    <w:p w14:paraId="33B5ECC3" w14:textId="77777777" w:rsidR="005D148A" w:rsidRPr="0045799A" w:rsidRDefault="005D148A" w:rsidP="00E32CE1">
      <w:pPr>
        <w:spacing w:after="0" w:line="360" w:lineRule="auto"/>
        <w:rPr>
          <w:rFonts w:asciiTheme="majorHAnsi" w:hAnsiTheme="majorHAnsi" w:cs="Arial"/>
        </w:rPr>
      </w:pPr>
      <w:r w:rsidRPr="009F124F">
        <w:rPr>
          <w:rFonts w:cs="Arial"/>
          <w:sz w:val="24"/>
          <w:szCs w:val="24"/>
        </w:rPr>
        <w:t>PURPOSE</w:t>
      </w:r>
    </w:p>
    <w:p w14:paraId="4E5D2C7D" w14:textId="02B3651F" w:rsidR="0073187E" w:rsidRDefault="0073187E" w:rsidP="00E32CE1">
      <w:pPr>
        <w:spacing w:after="0" w:line="360" w:lineRule="auto"/>
        <w:rPr>
          <w:rFonts w:asciiTheme="majorHAnsi" w:hAnsiTheme="majorHAnsi" w:cs="Arial"/>
          <w:szCs w:val="18"/>
          <w:lang w:eastAsia="en-AU"/>
        </w:rPr>
      </w:pPr>
      <w:bookmarkStart w:id="0" w:name="_Hlk515881959"/>
      <w:r w:rsidRPr="0062382B">
        <w:rPr>
          <w:rFonts w:asciiTheme="majorHAnsi" w:hAnsiTheme="majorHAnsi" w:cs="Arial"/>
          <w:szCs w:val="18"/>
          <w:lang w:eastAsia="en-AU"/>
        </w:rPr>
        <w:t>Our objective is to protect the health, safety</w:t>
      </w:r>
      <w:r>
        <w:rPr>
          <w:rFonts w:asciiTheme="majorHAnsi" w:hAnsiTheme="majorHAnsi" w:cs="Arial"/>
          <w:szCs w:val="18"/>
          <w:lang w:eastAsia="en-AU"/>
        </w:rPr>
        <w:t>,</w:t>
      </w:r>
      <w:r w:rsidRPr="0062382B">
        <w:rPr>
          <w:rFonts w:asciiTheme="majorHAnsi" w:hAnsiTheme="majorHAnsi" w:cs="Arial"/>
          <w:szCs w:val="18"/>
          <w:lang w:eastAsia="en-AU"/>
        </w:rPr>
        <w:t xml:space="preserve"> and welfare of children, families, educators</w:t>
      </w:r>
      <w:r>
        <w:rPr>
          <w:rFonts w:asciiTheme="majorHAnsi" w:hAnsiTheme="majorHAnsi" w:cs="Arial"/>
          <w:szCs w:val="18"/>
          <w:lang w:eastAsia="en-AU"/>
        </w:rPr>
        <w:t>,</w:t>
      </w:r>
      <w:r w:rsidRPr="0062382B">
        <w:rPr>
          <w:rFonts w:asciiTheme="majorHAnsi" w:hAnsiTheme="majorHAnsi" w:cs="Arial"/>
          <w:szCs w:val="18"/>
          <w:lang w:eastAsia="en-AU"/>
        </w:rPr>
        <w:t xml:space="preserve"> and visitors within the </w:t>
      </w:r>
      <w:r w:rsidRPr="00765876">
        <w:rPr>
          <w:rFonts w:asciiTheme="majorHAnsi" w:hAnsiTheme="majorHAnsi" w:cs="Arial"/>
          <w:szCs w:val="18"/>
          <w:lang w:eastAsia="en-AU"/>
        </w:rPr>
        <w:t xml:space="preserve">Service </w:t>
      </w:r>
      <w:r w:rsidRPr="00E32CE1">
        <w:rPr>
          <w:rFonts w:asciiTheme="majorHAnsi" w:hAnsiTheme="majorHAnsi"/>
        </w:rPr>
        <w:t>adhering to moral and legal obligations outlined in Work Health and Safety</w:t>
      </w:r>
      <w:r w:rsidR="00960568" w:rsidRPr="00E32CE1">
        <w:rPr>
          <w:rFonts w:asciiTheme="majorHAnsi" w:hAnsiTheme="majorHAnsi"/>
        </w:rPr>
        <w:t xml:space="preserve"> (WHS)</w:t>
      </w:r>
      <w:r w:rsidRPr="00E32CE1">
        <w:rPr>
          <w:rFonts w:asciiTheme="majorHAnsi" w:hAnsiTheme="majorHAnsi"/>
        </w:rPr>
        <w:t xml:space="preserve"> l</w:t>
      </w:r>
      <w:r w:rsidR="00960568" w:rsidRPr="00E32CE1">
        <w:rPr>
          <w:rFonts w:asciiTheme="majorHAnsi" w:hAnsiTheme="majorHAnsi"/>
        </w:rPr>
        <w:t>aws</w:t>
      </w:r>
      <w:r w:rsidRPr="00E32CE1">
        <w:rPr>
          <w:rFonts w:asciiTheme="majorHAnsi" w:hAnsiTheme="majorHAnsi"/>
        </w:rPr>
        <w:t>.</w:t>
      </w:r>
      <w:r>
        <w:rPr>
          <w:rFonts w:asciiTheme="majorHAnsi" w:hAnsiTheme="majorHAnsi"/>
        </w:rPr>
        <w:t xml:space="preserve"> </w:t>
      </w:r>
      <w:r w:rsidRPr="0062382B">
        <w:rPr>
          <w:rFonts w:asciiTheme="majorHAnsi" w:hAnsiTheme="majorHAnsi"/>
        </w:rPr>
        <w:t>We aim to go beyond compliance with all relevant legislation and work towards best practice to ensure a safe work environment. Our Service is committed to continuous improvement in all areas of workplace health, safety</w:t>
      </w:r>
      <w:r>
        <w:rPr>
          <w:rFonts w:asciiTheme="majorHAnsi" w:hAnsiTheme="majorHAnsi"/>
        </w:rPr>
        <w:t>,</w:t>
      </w:r>
      <w:r w:rsidRPr="0062382B">
        <w:rPr>
          <w:rFonts w:asciiTheme="majorHAnsi" w:hAnsiTheme="majorHAnsi"/>
        </w:rPr>
        <w:t xml:space="preserve"> and wellbeing.</w:t>
      </w:r>
      <w:r>
        <w:rPr>
          <w:rFonts w:asciiTheme="majorHAnsi" w:hAnsiTheme="majorHAnsi"/>
        </w:rPr>
        <w:t xml:space="preserve"> </w:t>
      </w:r>
      <w:bookmarkEnd w:id="0"/>
    </w:p>
    <w:p w14:paraId="4A933B98" w14:textId="77777777" w:rsidR="00E32CE1" w:rsidRDefault="00E32CE1" w:rsidP="00E32CE1">
      <w:pPr>
        <w:spacing w:after="0" w:line="360" w:lineRule="auto"/>
        <w:rPr>
          <w:rFonts w:cs="Arial"/>
          <w:sz w:val="24"/>
          <w:szCs w:val="24"/>
        </w:rPr>
      </w:pPr>
    </w:p>
    <w:p w14:paraId="7960BCB1" w14:textId="79D063D8" w:rsidR="005D148A" w:rsidRDefault="005D148A" w:rsidP="00E32CE1">
      <w:pPr>
        <w:spacing w:after="0" w:line="360" w:lineRule="auto"/>
        <w:rPr>
          <w:rFonts w:asciiTheme="majorHAnsi" w:hAnsiTheme="majorHAnsi" w:cs="Arial"/>
        </w:rPr>
      </w:pPr>
      <w:r>
        <w:rPr>
          <w:rFonts w:cs="Arial"/>
          <w:sz w:val="24"/>
          <w:szCs w:val="24"/>
        </w:rPr>
        <w:t>SCOPE</w:t>
      </w:r>
    </w:p>
    <w:p w14:paraId="748B2E29" w14:textId="1241D1E0" w:rsidR="00E140F8" w:rsidRDefault="003421CF" w:rsidP="00E32CE1">
      <w:pPr>
        <w:spacing w:after="0" w:line="360" w:lineRule="auto"/>
        <w:rPr>
          <w:rFonts w:asciiTheme="majorHAnsi" w:hAnsiTheme="majorHAnsi"/>
        </w:rPr>
      </w:pPr>
      <w:r w:rsidRPr="00B641AB">
        <w:rPr>
          <w:rFonts w:asciiTheme="majorHAnsi" w:hAnsiTheme="majorHAnsi"/>
        </w:rPr>
        <w:t xml:space="preserve">This policy applies to children, families, staff, management, </w:t>
      </w:r>
      <w:r w:rsidR="00EE36E4" w:rsidRPr="00B641AB">
        <w:rPr>
          <w:rFonts w:asciiTheme="majorHAnsi" w:hAnsiTheme="majorHAnsi"/>
        </w:rPr>
        <w:t xml:space="preserve">the approved provider, nominated supervisor, students </w:t>
      </w:r>
      <w:r w:rsidRPr="00B641AB">
        <w:rPr>
          <w:rFonts w:asciiTheme="majorHAnsi" w:hAnsiTheme="majorHAnsi"/>
        </w:rPr>
        <w:t>and visitors</w:t>
      </w:r>
      <w:r w:rsidRPr="0062382B">
        <w:rPr>
          <w:rFonts w:asciiTheme="majorHAnsi" w:hAnsiTheme="majorHAnsi"/>
        </w:rPr>
        <w:t xml:space="preserve"> of the Service.</w:t>
      </w:r>
    </w:p>
    <w:p w14:paraId="0961BAD8" w14:textId="77777777" w:rsidR="00E32CE1" w:rsidRDefault="00E32CE1" w:rsidP="00E32CE1">
      <w:pPr>
        <w:spacing w:after="0" w:line="360" w:lineRule="auto"/>
        <w:rPr>
          <w:rFonts w:cs="Arial"/>
          <w:sz w:val="24"/>
          <w:szCs w:val="24"/>
        </w:rPr>
      </w:pPr>
    </w:p>
    <w:p w14:paraId="1C30D0EE" w14:textId="5905BB96" w:rsidR="00DF3E52" w:rsidRPr="00E140F8" w:rsidRDefault="005D148A" w:rsidP="00E32CE1">
      <w:pPr>
        <w:spacing w:after="0" w:line="360" w:lineRule="auto"/>
        <w:rPr>
          <w:rFonts w:asciiTheme="majorHAnsi" w:hAnsiTheme="majorHAnsi"/>
        </w:rPr>
      </w:pPr>
      <w:r>
        <w:rPr>
          <w:rFonts w:cs="Arial"/>
          <w:sz w:val="24"/>
          <w:szCs w:val="24"/>
        </w:rPr>
        <w:t>IMPLEMENTATION</w:t>
      </w:r>
    </w:p>
    <w:p w14:paraId="22730FA2" w14:textId="77777777" w:rsidR="00B540C1" w:rsidRDefault="003421CF" w:rsidP="00E32CE1">
      <w:pPr>
        <w:spacing w:after="0" w:line="360" w:lineRule="auto"/>
        <w:rPr>
          <w:rFonts w:asciiTheme="majorHAnsi" w:hAnsiTheme="majorHAnsi" w:cs="Calibri"/>
        </w:rPr>
      </w:pPr>
      <w:r w:rsidRPr="0062382B">
        <w:rPr>
          <w:rFonts w:asciiTheme="majorHAnsi" w:hAnsiTheme="majorHAnsi" w:cs="Calibri"/>
        </w:rPr>
        <w:lastRenderedPageBreak/>
        <w:t>We believe that the provision of a safe working and learning environment for children, families, staff</w:t>
      </w:r>
      <w:r>
        <w:rPr>
          <w:rFonts w:asciiTheme="majorHAnsi" w:hAnsiTheme="majorHAnsi" w:cs="Calibri"/>
        </w:rPr>
        <w:t>,</w:t>
      </w:r>
      <w:r w:rsidRPr="0062382B">
        <w:rPr>
          <w:rFonts w:asciiTheme="majorHAnsi" w:hAnsiTheme="majorHAnsi" w:cs="Calibri"/>
        </w:rPr>
        <w:t xml:space="preserve"> and </w:t>
      </w:r>
    </w:p>
    <w:p w14:paraId="7A4AF3E1" w14:textId="18639412" w:rsidR="00822067" w:rsidRPr="00E32CE1" w:rsidRDefault="003421CF" w:rsidP="00E32CE1">
      <w:pPr>
        <w:spacing w:after="0" w:line="360" w:lineRule="auto"/>
        <w:rPr>
          <w:rFonts w:asciiTheme="majorHAnsi" w:hAnsiTheme="majorHAnsi" w:cs="Calibri"/>
        </w:rPr>
      </w:pPr>
      <w:r w:rsidRPr="0062382B">
        <w:rPr>
          <w:rFonts w:asciiTheme="majorHAnsi" w:hAnsiTheme="majorHAnsi" w:cs="Calibri"/>
        </w:rPr>
        <w:t xml:space="preserve">visitors </w:t>
      </w:r>
      <w:r w:rsidR="00B540C1" w:rsidRPr="0062382B">
        <w:rPr>
          <w:rFonts w:asciiTheme="majorHAnsi" w:hAnsiTheme="majorHAnsi" w:cs="Calibri"/>
        </w:rPr>
        <w:t>are</w:t>
      </w:r>
      <w:r w:rsidRPr="0062382B">
        <w:rPr>
          <w:rFonts w:asciiTheme="majorHAnsi" w:hAnsiTheme="majorHAnsi" w:cs="Calibri"/>
        </w:rPr>
        <w:t xml:space="preserve"> an integral and essential responsibility during the Service operation. </w:t>
      </w:r>
      <w:r w:rsidR="00DE4067" w:rsidRPr="00E32CE1">
        <w:rPr>
          <w:rFonts w:asciiTheme="majorHAnsi" w:hAnsiTheme="majorHAnsi" w:cs="Calibri"/>
        </w:rPr>
        <w:t xml:space="preserve">Work Health and Safety regulations require the Approved Provider to eliminate risks in the workplace or if that is not reasonably practicable, minimise the risks so far as is reasonably practicable. </w:t>
      </w:r>
    </w:p>
    <w:p w14:paraId="31A5C963" w14:textId="77777777" w:rsidR="00E32CE1" w:rsidRDefault="00E32CE1" w:rsidP="00E32CE1">
      <w:pPr>
        <w:spacing w:after="0" w:line="360" w:lineRule="auto"/>
        <w:rPr>
          <w:rFonts w:asciiTheme="majorHAnsi" w:hAnsiTheme="majorHAnsi" w:cs="Calibri"/>
        </w:rPr>
      </w:pPr>
    </w:p>
    <w:p w14:paraId="49A77D8D" w14:textId="743774B6" w:rsidR="0073187E" w:rsidRPr="003421CF" w:rsidRDefault="00DE4067" w:rsidP="00E32CE1">
      <w:pPr>
        <w:spacing w:after="0" w:line="360" w:lineRule="auto"/>
        <w:rPr>
          <w:rFonts w:asciiTheme="majorHAnsi" w:hAnsiTheme="majorHAnsi" w:cs="Calibri"/>
        </w:rPr>
      </w:pPr>
      <w:r w:rsidRPr="00E32CE1">
        <w:rPr>
          <w:rFonts w:asciiTheme="majorHAnsi" w:hAnsiTheme="majorHAnsi" w:cs="Calibri"/>
        </w:rPr>
        <w:t xml:space="preserve">Our Service has a duty to consult </w:t>
      </w:r>
      <w:r w:rsidR="00822067" w:rsidRPr="00E32CE1">
        <w:rPr>
          <w:rFonts w:asciiTheme="majorHAnsi" w:hAnsiTheme="majorHAnsi" w:cs="Calibri"/>
        </w:rPr>
        <w:t xml:space="preserve">with </w:t>
      </w:r>
      <w:r w:rsidRPr="00E32CE1">
        <w:rPr>
          <w:rFonts w:asciiTheme="majorHAnsi" w:hAnsiTheme="majorHAnsi" w:cs="Calibri"/>
        </w:rPr>
        <w:t>staff, visitors and families about work health and safety requirements</w:t>
      </w:r>
      <w:r w:rsidR="00020792" w:rsidRPr="00E32CE1">
        <w:rPr>
          <w:rFonts w:asciiTheme="majorHAnsi" w:hAnsiTheme="majorHAnsi" w:cs="Calibri"/>
        </w:rPr>
        <w:t xml:space="preserve"> </w:t>
      </w:r>
      <w:r w:rsidR="009D5DFA" w:rsidRPr="00E32CE1">
        <w:rPr>
          <w:rFonts w:asciiTheme="majorHAnsi" w:hAnsiTheme="majorHAnsi" w:cs="Calibri"/>
        </w:rPr>
        <w:t xml:space="preserve">and develop comprehensive policies and procedures to </w:t>
      </w:r>
      <w:r w:rsidR="009D5DFA" w:rsidRPr="0037764F">
        <w:rPr>
          <w:rFonts w:asciiTheme="majorHAnsi" w:hAnsiTheme="majorHAnsi" w:cs="Calibri"/>
        </w:rPr>
        <w:t xml:space="preserve">manage </w:t>
      </w:r>
      <w:r w:rsidR="007F12D0" w:rsidRPr="0037764F">
        <w:rPr>
          <w:rFonts w:asciiTheme="majorHAnsi" w:hAnsiTheme="majorHAnsi" w:cs="Calibri"/>
        </w:rPr>
        <w:t>physical and psychosocial</w:t>
      </w:r>
      <w:r w:rsidR="007F12D0">
        <w:rPr>
          <w:rFonts w:asciiTheme="majorHAnsi" w:hAnsiTheme="majorHAnsi" w:cs="Calibri"/>
        </w:rPr>
        <w:t xml:space="preserve"> </w:t>
      </w:r>
      <w:r w:rsidR="009D5DFA" w:rsidRPr="00E32CE1">
        <w:rPr>
          <w:rFonts w:asciiTheme="majorHAnsi" w:hAnsiTheme="majorHAnsi" w:cs="Calibri"/>
        </w:rPr>
        <w:t xml:space="preserve">risks and hazards appropriately and effectively. </w:t>
      </w:r>
      <w:r w:rsidRPr="00E32CE1">
        <w:rPr>
          <w:rFonts w:asciiTheme="majorHAnsi" w:hAnsiTheme="majorHAnsi" w:cs="Calibri"/>
        </w:rPr>
        <w:t>All employees have a duty to take reasonable care for their own health and safety and to not adversely affect the health and safety of others.</w:t>
      </w:r>
      <w:r>
        <w:rPr>
          <w:rFonts w:asciiTheme="majorHAnsi" w:hAnsiTheme="majorHAnsi" w:cs="Calibri"/>
        </w:rPr>
        <w:t xml:space="preserve"> </w:t>
      </w:r>
    </w:p>
    <w:p w14:paraId="67E3B315" w14:textId="77777777" w:rsidR="00E32CE1" w:rsidRDefault="00E32CE1" w:rsidP="00E32CE1">
      <w:pPr>
        <w:spacing w:after="0" w:line="360" w:lineRule="auto"/>
        <w:rPr>
          <w:rFonts w:cs="Arial"/>
          <w:color w:val="22A1BB"/>
          <w:sz w:val="24"/>
          <w:szCs w:val="24"/>
          <w:highlight w:val="yellow"/>
          <w:lang w:val="en-US"/>
        </w:rPr>
      </w:pPr>
    </w:p>
    <w:p w14:paraId="480ABCDA" w14:textId="2F604DF3" w:rsidR="00595D2D" w:rsidRPr="00EF70FB" w:rsidRDefault="00EC4C69" w:rsidP="00E32CE1">
      <w:pPr>
        <w:spacing w:after="0" w:line="360" w:lineRule="auto"/>
        <w:rPr>
          <w:rFonts w:cs="Arial"/>
          <w:color w:val="34ABC1"/>
          <w:sz w:val="24"/>
          <w:szCs w:val="24"/>
          <w:lang w:val="en-US"/>
        </w:rPr>
      </w:pPr>
      <w:r w:rsidRPr="00EF70FB">
        <w:rPr>
          <w:rFonts w:cs="Arial"/>
          <w:color w:val="34ABC1"/>
          <w:sz w:val="24"/>
          <w:szCs w:val="24"/>
          <w:lang w:val="en-US"/>
        </w:rPr>
        <w:t>LEGISLATION</w:t>
      </w:r>
    </w:p>
    <w:p w14:paraId="7787BE8D" w14:textId="4586E80F" w:rsidR="007337A9" w:rsidRDefault="00595D2D" w:rsidP="00E32CE1">
      <w:pPr>
        <w:spacing w:after="0" w:line="360" w:lineRule="auto"/>
        <w:rPr>
          <w:rFonts w:asciiTheme="majorHAnsi" w:hAnsiTheme="majorHAnsi" w:cstheme="majorHAnsi"/>
          <w:color w:val="FF0000"/>
          <w:lang w:val="en-US"/>
        </w:rPr>
      </w:pPr>
      <w:r w:rsidRPr="0037764F">
        <w:rPr>
          <w:rFonts w:asciiTheme="majorHAnsi" w:hAnsiTheme="majorHAnsi" w:cstheme="majorHAnsi"/>
          <w:color w:val="000000" w:themeColor="text1"/>
          <w:lang w:val="en-US"/>
        </w:rPr>
        <w:t xml:space="preserve">Each state and territory </w:t>
      </w:r>
      <w:r w:rsidR="007337A9" w:rsidRPr="0037764F">
        <w:rPr>
          <w:rFonts w:asciiTheme="majorHAnsi" w:hAnsiTheme="majorHAnsi" w:cstheme="majorHAnsi"/>
          <w:color w:val="000000" w:themeColor="text1"/>
          <w:lang w:val="en-US"/>
        </w:rPr>
        <w:t xml:space="preserve">government </w:t>
      </w:r>
      <w:proofErr w:type="gramStart"/>
      <w:r w:rsidR="003B6230" w:rsidRPr="0037764F">
        <w:rPr>
          <w:rFonts w:asciiTheme="majorHAnsi" w:hAnsiTheme="majorHAnsi" w:cstheme="majorHAnsi"/>
          <w:color w:val="000000" w:themeColor="text1"/>
          <w:lang w:val="en-US"/>
        </w:rPr>
        <w:t>have</w:t>
      </w:r>
      <w:proofErr w:type="gramEnd"/>
      <w:r w:rsidRPr="0037764F">
        <w:rPr>
          <w:rFonts w:asciiTheme="majorHAnsi" w:hAnsiTheme="majorHAnsi" w:cstheme="majorHAnsi"/>
          <w:color w:val="000000" w:themeColor="text1"/>
          <w:lang w:val="en-US"/>
        </w:rPr>
        <w:t xml:space="preserve"> its own Work Health and Safety (WHS) laws and a regulator to enforce them. </w:t>
      </w:r>
      <w:r w:rsidR="007337A9" w:rsidRPr="0037764F">
        <w:rPr>
          <w:rFonts w:asciiTheme="majorHAnsi" w:hAnsiTheme="majorHAnsi" w:cstheme="majorHAnsi"/>
          <w:color w:val="000000" w:themeColor="text1"/>
          <w:lang w:val="en-US"/>
        </w:rPr>
        <w:t xml:space="preserve">In </w:t>
      </w:r>
      <w:r w:rsidR="0037764F" w:rsidRPr="0037764F">
        <w:rPr>
          <w:rFonts w:asciiTheme="majorHAnsi" w:hAnsiTheme="majorHAnsi" w:cstheme="majorHAnsi"/>
          <w:color w:val="FF0000"/>
          <w:lang w:val="en-US"/>
        </w:rPr>
        <w:t>NSW</w:t>
      </w:r>
      <w:r w:rsidR="007337A9" w:rsidRPr="0037764F">
        <w:rPr>
          <w:rFonts w:asciiTheme="majorHAnsi" w:hAnsiTheme="majorHAnsi" w:cstheme="majorHAnsi"/>
          <w:color w:val="FF0000"/>
          <w:lang w:val="en-US"/>
        </w:rPr>
        <w:t xml:space="preserve"> </w:t>
      </w:r>
      <w:proofErr w:type="gramStart"/>
      <w:r w:rsidR="007337A9" w:rsidRPr="0037764F">
        <w:rPr>
          <w:rFonts w:asciiTheme="majorHAnsi" w:hAnsiTheme="majorHAnsi" w:cstheme="majorHAnsi"/>
          <w:color w:val="000000" w:themeColor="text1"/>
          <w:lang w:val="en-US"/>
        </w:rPr>
        <w:t>the we</w:t>
      </w:r>
      <w:proofErr w:type="gramEnd"/>
      <w:r w:rsidR="007337A9" w:rsidRPr="0037764F">
        <w:rPr>
          <w:rFonts w:asciiTheme="majorHAnsi" w:hAnsiTheme="majorHAnsi" w:cstheme="majorHAnsi"/>
          <w:color w:val="000000" w:themeColor="text1"/>
          <w:lang w:val="en-US"/>
        </w:rPr>
        <w:t xml:space="preserve"> are legislated by </w:t>
      </w:r>
      <w:r w:rsidR="00960568" w:rsidRPr="0037764F">
        <w:rPr>
          <w:rFonts w:asciiTheme="majorHAnsi" w:hAnsiTheme="majorHAnsi" w:cstheme="majorHAnsi"/>
          <w:color w:val="FF0000"/>
          <w:lang w:val="en-US"/>
        </w:rPr>
        <w:t>[Wo</w:t>
      </w:r>
      <w:r w:rsidR="007337A9" w:rsidRPr="0037764F">
        <w:rPr>
          <w:rFonts w:asciiTheme="majorHAnsi" w:hAnsiTheme="majorHAnsi" w:cstheme="majorHAnsi"/>
          <w:color w:val="FF0000"/>
          <w:lang w:val="en-US"/>
        </w:rPr>
        <w:t>rk Health and Safety Act 2011 and Work Health (NSW)</w:t>
      </w:r>
      <w:r w:rsidR="00960568" w:rsidRPr="0037764F">
        <w:rPr>
          <w:rFonts w:asciiTheme="majorHAnsi" w:hAnsiTheme="majorHAnsi" w:cstheme="majorHAnsi"/>
          <w:color w:val="FF0000"/>
          <w:lang w:val="en-US"/>
        </w:rPr>
        <w:t>]</w:t>
      </w:r>
      <w:r w:rsidR="007337A9" w:rsidRPr="0037764F">
        <w:rPr>
          <w:rFonts w:asciiTheme="majorHAnsi" w:hAnsiTheme="majorHAnsi" w:cstheme="majorHAnsi"/>
          <w:color w:val="FF0000"/>
          <w:lang w:val="en-US"/>
        </w:rPr>
        <w:t xml:space="preserve"> </w:t>
      </w:r>
      <w:r w:rsidR="007337A9" w:rsidRPr="0037764F">
        <w:rPr>
          <w:rFonts w:asciiTheme="majorHAnsi" w:hAnsiTheme="majorHAnsi" w:cstheme="majorHAnsi"/>
          <w:lang w:val="en-US"/>
        </w:rPr>
        <w:t xml:space="preserve">and regulated by </w:t>
      </w:r>
      <w:r w:rsidR="007337A9" w:rsidRPr="0037764F">
        <w:rPr>
          <w:rFonts w:asciiTheme="majorHAnsi" w:hAnsiTheme="majorHAnsi" w:cstheme="majorHAnsi"/>
          <w:color w:val="FF0000"/>
          <w:lang w:val="en-US"/>
        </w:rPr>
        <w:t>[SafeWork NSW].</w:t>
      </w:r>
    </w:p>
    <w:p w14:paraId="198ABCC5" w14:textId="0F1ADFD2" w:rsidR="000708B6" w:rsidRDefault="000708B6" w:rsidP="000708B6">
      <w:pPr>
        <w:spacing w:after="0" w:line="360" w:lineRule="auto"/>
        <w:rPr>
          <w:rFonts w:cs="Arial"/>
          <w:color w:val="22A1BB"/>
          <w:sz w:val="24"/>
          <w:szCs w:val="24"/>
          <w:lang w:val="en-US"/>
        </w:rPr>
      </w:pPr>
    </w:p>
    <w:p w14:paraId="15092447" w14:textId="1A78AE77" w:rsidR="000708B6" w:rsidRPr="00EF70FB" w:rsidRDefault="00887D4F" w:rsidP="000708B6">
      <w:pPr>
        <w:spacing w:after="0" w:line="360" w:lineRule="auto"/>
        <w:rPr>
          <w:rFonts w:cs="Arial"/>
          <w:color w:val="34ABC1"/>
          <w:sz w:val="24"/>
          <w:szCs w:val="24"/>
          <w:lang w:val="en-US"/>
        </w:rPr>
      </w:pPr>
      <w:r w:rsidRPr="00EF70FB">
        <w:rPr>
          <w:rFonts w:cs="Arial"/>
          <w:color w:val="34ABC1"/>
          <w:sz w:val="24"/>
          <w:szCs w:val="24"/>
          <w:lang w:val="en-US"/>
        </w:rPr>
        <w:t>WORKERS COMPENSATION OBLIGATIONS</w:t>
      </w:r>
    </w:p>
    <w:p w14:paraId="01B0BDAA" w14:textId="77777777" w:rsidR="000708B6" w:rsidRPr="00794850" w:rsidRDefault="000708B6" w:rsidP="000708B6">
      <w:pPr>
        <w:spacing w:line="360" w:lineRule="auto"/>
        <w:rPr>
          <w:rFonts w:ascii="Calibri Light" w:hAnsi="Calibri Light" w:cs="Calibri Light"/>
        </w:rPr>
      </w:pPr>
      <w:r w:rsidRPr="00794850">
        <w:rPr>
          <w:rFonts w:ascii="Calibri Light" w:hAnsi="Calibri Light" w:cs="Calibri Light"/>
        </w:rPr>
        <w:t>Approved Providers will ensure the following to facilitate compliance of WH&amp;S Laws and regulations relating to Workers Compensation obligations:</w:t>
      </w:r>
    </w:p>
    <w:p w14:paraId="7468C0E0" w14:textId="77777777" w:rsidR="000708B6" w:rsidRPr="00794850" w:rsidRDefault="000708B6" w:rsidP="000708B6">
      <w:pPr>
        <w:numPr>
          <w:ilvl w:val="0"/>
          <w:numId w:val="32"/>
        </w:numPr>
        <w:spacing w:line="360" w:lineRule="auto"/>
        <w:contextualSpacing/>
        <w:rPr>
          <w:rFonts w:ascii="Calibri Light" w:hAnsi="Calibri Light" w:cs="Calibri Light"/>
        </w:rPr>
      </w:pPr>
      <w:r w:rsidRPr="00794850">
        <w:rPr>
          <w:rFonts w:ascii="Calibri Light" w:hAnsi="Calibri Light" w:cs="Calibri Light"/>
        </w:rPr>
        <w:t>Hold workers compensation insurance</w:t>
      </w:r>
    </w:p>
    <w:p w14:paraId="71BC5254" w14:textId="697CA929" w:rsidR="000708B6" w:rsidRPr="0037764F" w:rsidRDefault="000708B6" w:rsidP="000708B6">
      <w:pPr>
        <w:numPr>
          <w:ilvl w:val="0"/>
          <w:numId w:val="32"/>
        </w:numPr>
        <w:spacing w:line="360" w:lineRule="auto"/>
        <w:contextualSpacing/>
        <w:rPr>
          <w:rFonts w:ascii="Calibri Light" w:hAnsi="Calibri Light" w:cs="Calibri Light"/>
          <w:color w:val="FF0000"/>
        </w:rPr>
      </w:pPr>
      <w:r w:rsidRPr="0037764F">
        <w:rPr>
          <w:rFonts w:ascii="Calibri Light" w:hAnsi="Calibri Light" w:cs="Calibri Light"/>
        </w:rPr>
        <w:t xml:space="preserve">Provide information relating to how employees can make a claim.  This may include displaying a poster relating to injuries at </w:t>
      </w:r>
      <w:proofErr w:type="gramStart"/>
      <w:r w:rsidRPr="0037764F">
        <w:rPr>
          <w:rFonts w:ascii="Calibri Light" w:hAnsi="Calibri Light" w:cs="Calibri Light"/>
        </w:rPr>
        <w:t>work</w:t>
      </w:r>
      <w:proofErr w:type="gramEnd"/>
      <w:r w:rsidRPr="0037764F">
        <w:rPr>
          <w:rFonts w:ascii="Calibri Light" w:hAnsi="Calibri Light" w:cs="Calibri Light"/>
        </w:rPr>
        <w:t xml:space="preserve"> </w:t>
      </w:r>
    </w:p>
    <w:p w14:paraId="3E89795B" w14:textId="64352009" w:rsidR="000708B6" w:rsidRPr="0037764F" w:rsidRDefault="00BF2054" w:rsidP="000708B6">
      <w:pPr>
        <w:numPr>
          <w:ilvl w:val="1"/>
          <w:numId w:val="32"/>
        </w:numPr>
        <w:spacing w:line="360" w:lineRule="auto"/>
        <w:contextualSpacing/>
        <w:rPr>
          <w:rFonts w:ascii="Calibri Light" w:hAnsi="Calibri Light" w:cs="Calibri Light"/>
        </w:rPr>
      </w:pPr>
      <w:hyperlink r:id="rId11" w:history="1">
        <w:r w:rsidR="000708B6" w:rsidRPr="0037764F">
          <w:rPr>
            <w:rStyle w:val="Hyperlink"/>
            <w:rFonts w:ascii="Calibri Light" w:hAnsi="Calibri Light" w:cs="Calibri Light"/>
          </w:rPr>
          <w:t xml:space="preserve">NSW If you get injured at work </w:t>
        </w:r>
        <w:r w:rsidR="000708B6" w:rsidRPr="0037764F">
          <w:rPr>
            <w:rStyle w:val="Hyperlink"/>
            <w:rFonts w:ascii="Calibri Light" w:hAnsi="Calibri Light" w:cs="Calibri Light"/>
          </w:rPr>
          <w:t>p</w:t>
        </w:r>
        <w:r w:rsidR="000708B6" w:rsidRPr="0037764F">
          <w:rPr>
            <w:rStyle w:val="Hyperlink"/>
            <w:rFonts w:ascii="Calibri Light" w:hAnsi="Calibri Light" w:cs="Calibri Light"/>
          </w:rPr>
          <w:t>oster</w:t>
        </w:r>
      </w:hyperlink>
      <w:r w:rsidR="000708B6" w:rsidRPr="0037764F">
        <w:rPr>
          <w:rFonts w:ascii="Calibri Light" w:hAnsi="Calibri Light" w:cs="Calibri Light"/>
        </w:rPr>
        <w:t xml:space="preserve"> </w:t>
      </w:r>
    </w:p>
    <w:p w14:paraId="3B0171D3" w14:textId="5926C384" w:rsidR="000708B6" w:rsidRPr="00794850" w:rsidRDefault="000708B6" w:rsidP="000708B6">
      <w:pPr>
        <w:numPr>
          <w:ilvl w:val="0"/>
          <w:numId w:val="32"/>
        </w:numPr>
        <w:spacing w:line="360" w:lineRule="auto"/>
        <w:contextualSpacing/>
        <w:rPr>
          <w:rFonts w:ascii="Calibri Light" w:hAnsi="Calibri Light" w:cs="Calibri Light"/>
        </w:rPr>
      </w:pPr>
      <w:r w:rsidRPr="00794850">
        <w:rPr>
          <w:rFonts w:ascii="Calibri Light" w:hAnsi="Calibri Light" w:cs="Calibri Light"/>
        </w:rPr>
        <w:t xml:space="preserve">Provide information to employees regarding a return-to-work </w:t>
      </w:r>
      <w:proofErr w:type="gramStart"/>
      <w:r w:rsidRPr="00794850">
        <w:rPr>
          <w:rFonts w:ascii="Calibri Light" w:hAnsi="Calibri Light" w:cs="Calibri Light"/>
        </w:rPr>
        <w:t>program</w:t>
      </w:r>
      <w:proofErr w:type="gramEnd"/>
      <w:r w:rsidRPr="00794850">
        <w:rPr>
          <w:rFonts w:ascii="Calibri Light" w:hAnsi="Calibri Light" w:cs="Calibri Light"/>
        </w:rPr>
        <w:t xml:space="preserve"> </w:t>
      </w:r>
    </w:p>
    <w:p w14:paraId="4178765B" w14:textId="77777777" w:rsidR="000708B6" w:rsidRPr="00794850" w:rsidRDefault="00BF2054" w:rsidP="000708B6">
      <w:pPr>
        <w:numPr>
          <w:ilvl w:val="1"/>
          <w:numId w:val="32"/>
        </w:numPr>
        <w:spacing w:line="360" w:lineRule="auto"/>
        <w:contextualSpacing/>
        <w:rPr>
          <w:rFonts w:ascii="Calibri Light" w:hAnsi="Calibri Light" w:cs="Calibri Light"/>
        </w:rPr>
      </w:pPr>
      <w:hyperlink r:id="rId12" w:history="1">
        <w:r w:rsidR="000708B6" w:rsidRPr="00794850">
          <w:rPr>
            <w:rFonts w:ascii="Calibri Light" w:hAnsi="Calibri Light" w:cs="Calibri Light"/>
            <w:color w:val="0000FF"/>
            <w:u w:val="single"/>
          </w:rPr>
          <w:t>NSW Return to work program</w:t>
        </w:r>
      </w:hyperlink>
      <w:r w:rsidR="000708B6" w:rsidRPr="00794850">
        <w:rPr>
          <w:rFonts w:ascii="Calibri Light" w:hAnsi="Calibri Light" w:cs="Calibri Light"/>
        </w:rPr>
        <w:t xml:space="preserve"> </w:t>
      </w:r>
    </w:p>
    <w:p w14:paraId="4375D4E4" w14:textId="77777777" w:rsidR="000708B6" w:rsidRPr="00794850" w:rsidRDefault="000708B6" w:rsidP="000708B6">
      <w:pPr>
        <w:numPr>
          <w:ilvl w:val="0"/>
          <w:numId w:val="32"/>
        </w:numPr>
        <w:spacing w:line="360" w:lineRule="auto"/>
        <w:contextualSpacing/>
        <w:rPr>
          <w:rFonts w:ascii="Calibri Light" w:hAnsi="Calibri Light" w:cs="Calibri Light"/>
        </w:rPr>
      </w:pPr>
      <w:r w:rsidRPr="00794850">
        <w:rPr>
          <w:rFonts w:ascii="Calibri Light" w:hAnsi="Calibri Light" w:cs="Calibri Light"/>
        </w:rPr>
        <w:t>Ensure staff incident reports are completed for all near-miss injuries or injuries, complete an injury register to record near-miss injuries and injuries.</w:t>
      </w:r>
    </w:p>
    <w:p w14:paraId="1A74FE1B" w14:textId="77777777" w:rsidR="000708B6" w:rsidRPr="00794850" w:rsidRDefault="000708B6" w:rsidP="000708B6">
      <w:pPr>
        <w:numPr>
          <w:ilvl w:val="0"/>
          <w:numId w:val="32"/>
        </w:numPr>
        <w:spacing w:line="360" w:lineRule="auto"/>
        <w:contextualSpacing/>
        <w:rPr>
          <w:rFonts w:ascii="Calibri Light" w:hAnsi="Calibri Light" w:cs="Calibri Light"/>
        </w:rPr>
      </w:pPr>
      <w:r w:rsidRPr="00794850">
        <w:rPr>
          <w:rFonts w:ascii="Calibri Light" w:hAnsi="Calibri Light" w:cs="Calibri Light"/>
        </w:rPr>
        <w:t>Ensure staff injuries are reported to workers compensation insurer and state/territory WorkSafe within 48 hours.  See each state or territory for information about injuries or serious incidents which are reportable to WorkSafe</w:t>
      </w:r>
    </w:p>
    <w:p w14:paraId="15450C08" w14:textId="77777777" w:rsidR="000708B6" w:rsidRPr="00794850" w:rsidRDefault="00BF2054" w:rsidP="000708B6">
      <w:pPr>
        <w:numPr>
          <w:ilvl w:val="1"/>
          <w:numId w:val="32"/>
        </w:numPr>
        <w:spacing w:line="360" w:lineRule="auto"/>
        <w:contextualSpacing/>
        <w:rPr>
          <w:rFonts w:ascii="Calibri Light" w:hAnsi="Calibri Light" w:cs="Calibri Light"/>
        </w:rPr>
      </w:pPr>
      <w:hyperlink r:id="rId13" w:history="1">
        <w:r w:rsidR="000708B6" w:rsidRPr="00794850">
          <w:rPr>
            <w:rFonts w:ascii="Calibri Light" w:hAnsi="Calibri Light" w:cs="Calibri Light"/>
            <w:color w:val="0000FF"/>
            <w:u w:val="single"/>
          </w:rPr>
          <w:t>SafeWork NSW</w:t>
        </w:r>
      </w:hyperlink>
      <w:r w:rsidR="000708B6" w:rsidRPr="00794850">
        <w:rPr>
          <w:rFonts w:ascii="Calibri Light" w:hAnsi="Calibri Light" w:cs="Calibri Light"/>
        </w:rPr>
        <w:t xml:space="preserve"> 13 10 50  </w:t>
      </w:r>
    </w:p>
    <w:p w14:paraId="48F27924" w14:textId="77777777" w:rsidR="000708B6" w:rsidRPr="00794850" w:rsidRDefault="000708B6" w:rsidP="000708B6">
      <w:pPr>
        <w:numPr>
          <w:ilvl w:val="0"/>
          <w:numId w:val="32"/>
        </w:numPr>
        <w:spacing w:line="360" w:lineRule="auto"/>
        <w:contextualSpacing/>
        <w:rPr>
          <w:rFonts w:ascii="Calibri Light" w:hAnsi="Calibri Light" w:cs="Calibri Light"/>
        </w:rPr>
      </w:pPr>
      <w:r w:rsidRPr="00794850">
        <w:rPr>
          <w:rFonts w:ascii="Calibri Light" w:hAnsi="Calibri Light" w:cs="Calibri Light"/>
        </w:rPr>
        <w:t xml:space="preserve">Support the employee with the </w:t>
      </w:r>
      <w:proofErr w:type="gramStart"/>
      <w:r w:rsidRPr="00794850">
        <w:rPr>
          <w:rFonts w:ascii="Calibri Light" w:hAnsi="Calibri Light" w:cs="Calibri Light"/>
        </w:rPr>
        <w:t>following</w:t>
      </w:r>
      <w:proofErr w:type="gramEnd"/>
    </w:p>
    <w:p w14:paraId="191E241C" w14:textId="439FC399" w:rsidR="000708B6" w:rsidRPr="00794850" w:rsidRDefault="000708B6" w:rsidP="000708B6">
      <w:pPr>
        <w:numPr>
          <w:ilvl w:val="1"/>
          <w:numId w:val="32"/>
        </w:numPr>
        <w:spacing w:line="360" w:lineRule="auto"/>
        <w:contextualSpacing/>
        <w:rPr>
          <w:rFonts w:ascii="Calibri Light" w:hAnsi="Calibri Light" w:cs="Calibri Light"/>
        </w:rPr>
      </w:pPr>
      <w:r w:rsidRPr="00794850">
        <w:rPr>
          <w:rFonts w:ascii="Calibri Light" w:hAnsi="Calibri Light" w:cs="Calibri Light"/>
        </w:rPr>
        <w:t>Assist with D</w:t>
      </w:r>
      <w:r w:rsidR="00EC4C69">
        <w:rPr>
          <w:rFonts w:ascii="Calibri Light" w:hAnsi="Calibri Light" w:cs="Calibri Light"/>
        </w:rPr>
        <w:t>octor</w:t>
      </w:r>
      <w:r w:rsidRPr="00794850">
        <w:rPr>
          <w:rFonts w:ascii="Calibri Light" w:hAnsi="Calibri Light" w:cs="Calibri Light"/>
        </w:rPr>
        <w:t xml:space="preserve"> appointment and certificate of capacity </w:t>
      </w:r>
    </w:p>
    <w:p w14:paraId="345C0B55" w14:textId="77777777" w:rsidR="000708B6" w:rsidRPr="00794850" w:rsidRDefault="000708B6" w:rsidP="000708B6">
      <w:pPr>
        <w:numPr>
          <w:ilvl w:val="1"/>
          <w:numId w:val="32"/>
        </w:numPr>
        <w:spacing w:line="360" w:lineRule="auto"/>
        <w:contextualSpacing/>
        <w:rPr>
          <w:rFonts w:ascii="Calibri Light" w:hAnsi="Calibri Light" w:cs="Calibri Light"/>
        </w:rPr>
      </w:pPr>
      <w:r w:rsidRPr="00794850">
        <w:rPr>
          <w:rFonts w:ascii="Calibri Light" w:hAnsi="Calibri Light" w:cs="Calibri Light"/>
        </w:rPr>
        <w:t>Identify suitable duties based on certificate of capacity</w:t>
      </w:r>
    </w:p>
    <w:p w14:paraId="4A2B8875" w14:textId="77777777" w:rsidR="000708B6" w:rsidRPr="00794850" w:rsidRDefault="000708B6" w:rsidP="000708B6">
      <w:pPr>
        <w:numPr>
          <w:ilvl w:val="1"/>
          <w:numId w:val="32"/>
        </w:numPr>
        <w:spacing w:line="360" w:lineRule="auto"/>
        <w:contextualSpacing/>
        <w:rPr>
          <w:rFonts w:ascii="Calibri Light" w:hAnsi="Calibri Light" w:cs="Calibri Light"/>
        </w:rPr>
      </w:pPr>
      <w:r w:rsidRPr="00794850">
        <w:rPr>
          <w:rFonts w:ascii="Calibri Light" w:hAnsi="Calibri Light" w:cs="Calibri Light"/>
        </w:rPr>
        <w:t>Consider modification of existing duties</w:t>
      </w:r>
    </w:p>
    <w:p w14:paraId="031EBC69" w14:textId="77777777" w:rsidR="000708B6" w:rsidRPr="00794850" w:rsidRDefault="000708B6" w:rsidP="000708B6">
      <w:pPr>
        <w:numPr>
          <w:ilvl w:val="1"/>
          <w:numId w:val="32"/>
        </w:numPr>
        <w:spacing w:line="360" w:lineRule="auto"/>
        <w:contextualSpacing/>
        <w:rPr>
          <w:rFonts w:ascii="Calibri Light" w:hAnsi="Calibri Light" w:cs="Calibri Light"/>
        </w:rPr>
      </w:pPr>
      <w:r w:rsidRPr="00794850">
        <w:rPr>
          <w:rFonts w:ascii="Calibri Light" w:hAnsi="Calibri Light" w:cs="Calibri Light"/>
        </w:rPr>
        <w:lastRenderedPageBreak/>
        <w:t>Consider modify of the workplace</w:t>
      </w:r>
    </w:p>
    <w:p w14:paraId="4D2EBBB2" w14:textId="77777777" w:rsidR="000708B6" w:rsidRPr="00794850" w:rsidRDefault="000708B6" w:rsidP="000708B6">
      <w:pPr>
        <w:numPr>
          <w:ilvl w:val="0"/>
          <w:numId w:val="32"/>
        </w:numPr>
        <w:spacing w:line="360" w:lineRule="auto"/>
        <w:contextualSpacing/>
        <w:rPr>
          <w:rFonts w:ascii="Calibri Light" w:hAnsi="Calibri Light" w:cs="Calibri Light"/>
        </w:rPr>
      </w:pPr>
      <w:r w:rsidRPr="00794850">
        <w:rPr>
          <w:rFonts w:ascii="Calibri Light" w:hAnsi="Calibri Light" w:cs="Calibri Light"/>
        </w:rPr>
        <w:t>Assist with participation of workers injury management plan upon return to work in consultation with insurer and medical practitioner, including providing suitable work conditions and alternative suitable employment if pre-injury role is unsuitable.</w:t>
      </w:r>
    </w:p>
    <w:p w14:paraId="2BEE4998" w14:textId="77777777" w:rsidR="007337A9" w:rsidRPr="007337A9" w:rsidRDefault="007337A9" w:rsidP="00E32CE1">
      <w:pPr>
        <w:spacing w:after="0" w:line="360" w:lineRule="auto"/>
        <w:rPr>
          <w:rFonts w:asciiTheme="majorHAnsi" w:hAnsiTheme="majorHAnsi" w:cstheme="majorHAnsi"/>
          <w:color w:val="FF0000"/>
          <w:lang w:val="en-US"/>
        </w:rPr>
      </w:pPr>
    </w:p>
    <w:p w14:paraId="3ECC3A98" w14:textId="40FF1506" w:rsidR="003421CF" w:rsidRPr="00EF70FB" w:rsidRDefault="00887D4F" w:rsidP="00E32CE1">
      <w:pPr>
        <w:spacing w:after="0" w:line="360" w:lineRule="auto"/>
        <w:rPr>
          <w:rFonts w:cs="Arial"/>
          <w:color w:val="34ABC1"/>
          <w:sz w:val="24"/>
          <w:szCs w:val="24"/>
          <w:lang w:val="en-US"/>
        </w:rPr>
      </w:pPr>
      <w:r w:rsidRPr="00EF70FB">
        <w:rPr>
          <w:rFonts w:cs="Arial"/>
          <w:color w:val="34ABC1"/>
          <w:sz w:val="24"/>
          <w:szCs w:val="24"/>
          <w:lang w:val="en-US"/>
        </w:rPr>
        <w:t xml:space="preserve">THE APPROVED PROVIDER, </w:t>
      </w:r>
      <w:r w:rsidRPr="0037764F">
        <w:rPr>
          <w:rFonts w:cs="Arial"/>
          <w:color w:val="34ABC1"/>
          <w:sz w:val="24"/>
          <w:szCs w:val="24"/>
          <w:lang w:val="en-US"/>
        </w:rPr>
        <w:t>NOMINATED SUPERVISOR</w:t>
      </w:r>
      <w:r w:rsidRPr="00EF70FB">
        <w:rPr>
          <w:rFonts w:cs="Arial"/>
          <w:color w:val="34ABC1"/>
          <w:sz w:val="24"/>
          <w:szCs w:val="24"/>
          <w:lang w:val="en-US"/>
        </w:rPr>
        <w:t xml:space="preserve"> AND MANAGEMENT ARE COMMITTED TO:</w:t>
      </w:r>
    </w:p>
    <w:p w14:paraId="4B8DB153" w14:textId="3821DE2E" w:rsidR="003421CF" w:rsidRPr="00E32CE1" w:rsidRDefault="00723782" w:rsidP="00B46117">
      <w:pPr>
        <w:pStyle w:val="ListParagraph"/>
        <w:numPr>
          <w:ilvl w:val="0"/>
          <w:numId w:val="28"/>
        </w:numPr>
        <w:spacing w:after="0" w:line="360" w:lineRule="auto"/>
        <w:rPr>
          <w:rFonts w:asciiTheme="majorHAnsi" w:hAnsiTheme="majorHAnsi" w:cs="Calibri"/>
        </w:rPr>
      </w:pPr>
      <w:r w:rsidRPr="00E32CE1">
        <w:rPr>
          <w:rFonts w:asciiTheme="majorHAnsi" w:hAnsiTheme="majorHAnsi" w:cs="Calibri"/>
        </w:rPr>
        <w:t>p</w:t>
      </w:r>
      <w:r w:rsidR="003421CF" w:rsidRPr="00E32CE1">
        <w:rPr>
          <w:rFonts w:asciiTheme="majorHAnsi" w:hAnsiTheme="majorHAnsi" w:cs="Calibri"/>
        </w:rPr>
        <w:t>roviding all employees with a safe and healthy work and learning environment</w:t>
      </w:r>
      <w:r w:rsidR="001417FB" w:rsidRPr="00E32CE1">
        <w:rPr>
          <w:rFonts w:asciiTheme="majorHAnsi" w:hAnsiTheme="majorHAnsi" w:cs="Calibri"/>
        </w:rPr>
        <w:t xml:space="preserve"> </w:t>
      </w:r>
      <w:r w:rsidR="003E004B" w:rsidRPr="00E32CE1">
        <w:rPr>
          <w:rFonts w:asciiTheme="majorHAnsi" w:hAnsiTheme="majorHAnsi" w:cs="Calibri"/>
        </w:rPr>
        <w:t xml:space="preserve">so far as </w:t>
      </w:r>
      <w:r w:rsidR="001417FB" w:rsidRPr="00E32CE1">
        <w:rPr>
          <w:rFonts w:asciiTheme="majorHAnsi" w:hAnsiTheme="majorHAnsi" w:cs="Calibri"/>
        </w:rPr>
        <w:t>reasonably practicable</w:t>
      </w:r>
    </w:p>
    <w:p w14:paraId="22ABB505" w14:textId="1BC52C54" w:rsidR="003E004B" w:rsidRPr="00E32CE1" w:rsidRDefault="003E004B" w:rsidP="00B46117">
      <w:pPr>
        <w:pStyle w:val="ListParagraph"/>
        <w:numPr>
          <w:ilvl w:val="0"/>
          <w:numId w:val="28"/>
        </w:numPr>
        <w:spacing w:after="0" w:line="360" w:lineRule="auto"/>
        <w:rPr>
          <w:rFonts w:asciiTheme="majorHAnsi" w:hAnsiTheme="majorHAnsi" w:cs="Calibri"/>
        </w:rPr>
      </w:pPr>
      <w:r w:rsidRPr="00E32CE1">
        <w:rPr>
          <w:rFonts w:asciiTheme="majorHAnsi" w:hAnsiTheme="majorHAnsi" w:cs="Calibri"/>
        </w:rPr>
        <w:t>ensuring the health and safety of children in attendance at the Service so far as reasonably practicable</w:t>
      </w:r>
    </w:p>
    <w:p w14:paraId="76425340" w14:textId="076E5966" w:rsidR="003E004B" w:rsidRPr="00E32CE1" w:rsidRDefault="003E004B" w:rsidP="00B46117">
      <w:pPr>
        <w:pStyle w:val="ListParagraph"/>
        <w:numPr>
          <w:ilvl w:val="0"/>
          <w:numId w:val="28"/>
        </w:numPr>
        <w:spacing w:after="0" w:line="360" w:lineRule="auto"/>
        <w:rPr>
          <w:rFonts w:asciiTheme="majorHAnsi" w:hAnsiTheme="majorHAnsi" w:cs="Calibri"/>
        </w:rPr>
      </w:pPr>
      <w:r w:rsidRPr="00E32CE1">
        <w:rPr>
          <w:rFonts w:asciiTheme="majorHAnsi" w:hAnsiTheme="majorHAnsi" w:cs="Calibri"/>
        </w:rPr>
        <w:t>ensuring the health and safety of visitors, including contract workers</w:t>
      </w:r>
      <w:r w:rsidR="00960568" w:rsidRPr="00E32CE1">
        <w:rPr>
          <w:rFonts w:asciiTheme="majorHAnsi" w:hAnsiTheme="majorHAnsi" w:cs="Calibri"/>
        </w:rPr>
        <w:t xml:space="preserve"> and volunteers,</w:t>
      </w:r>
      <w:r w:rsidRPr="00E32CE1">
        <w:rPr>
          <w:rFonts w:asciiTheme="majorHAnsi" w:hAnsiTheme="majorHAnsi" w:cs="Calibri"/>
        </w:rPr>
        <w:t xml:space="preserve"> whilst at the Service so far as reasonably practicable</w:t>
      </w:r>
    </w:p>
    <w:p w14:paraId="5C09E5B0" w14:textId="3AEC3CED" w:rsidR="003E004B" w:rsidRDefault="003E004B" w:rsidP="00B46117">
      <w:pPr>
        <w:pStyle w:val="ListParagraph"/>
        <w:numPr>
          <w:ilvl w:val="0"/>
          <w:numId w:val="28"/>
        </w:numPr>
        <w:spacing w:after="0" w:line="360" w:lineRule="auto"/>
        <w:rPr>
          <w:rFonts w:asciiTheme="majorHAnsi" w:hAnsiTheme="majorHAnsi" w:cs="Calibri"/>
        </w:rPr>
      </w:pPr>
      <w:r w:rsidRPr="00E32CE1">
        <w:rPr>
          <w:rFonts w:asciiTheme="majorHAnsi" w:hAnsiTheme="majorHAnsi" w:cs="Calibri"/>
        </w:rPr>
        <w:t xml:space="preserve">providing and maintaining an environment free of risks or hazards to health and safety so far as reasonably practicable </w:t>
      </w:r>
    </w:p>
    <w:p w14:paraId="13EA15DC" w14:textId="681E7C8D" w:rsidR="00245553" w:rsidRPr="00794850" w:rsidRDefault="00245553" w:rsidP="00B46117">
      <w:pPr>
        <w:pStyle w:val="ListParagraph"/>
        <w:numPr>
          <w:ilvl w:val="0"/>
          <w:numId w:val="28"/>
        </w:numPr>
        <w:spacing w:after="0" w:line="360" w:lineRule="auto"/>
        <w:rPr>
          <w:rFonts w:asciiTheme="majorHAnsi" w:hAnsiTheme="majorHAnsi" w:cs="Calibri"/>
        </w:rPr>
      </w:pPr>
      <w:r w:rsidRPr="00794850">
        <w:rPr>
          <w:rFonts w:asciiTheme="majorHAnsi" w:hAnsiTheme="majorHAnsi" w:cs="Calibri"/>
        </w:rPr>
        <w:t>providing and maintaining an environment that is tobacco, alcohol and drug free</w:t>
      </w:r>
    </w:p>
    <w:p w14:paraId="6C9004C0" w14:textId="6241372C" w:rsidR="00960568" w:rsidRPr="00E32CE1" w:rsidRDefault="00960568" w:rsidP="00B46117">
      <w:pPr>
        <w:pStyle w:val="ListParagraph"/>
        <w:numPr>
          <w:ilvl w:val="0"/>
          <w:numId w:val="28"/>
        </w:numPr>
        <w:spacing w:after="0" w:line="360" w:lineRule="auto"/>
        <w:rPr>
          <w:rFonts w:asciiTheme="majorHAnsi" w:hAnsiTheme="majorHAnsi" w:cs="Calibri"/>
        </w:rPr>
      </w:pPr>
      <w:r w:rsidRPr="00E32CE1">
        <w:rPr>
          <w:rFonts w:asciiTheme="majorHAnsi" w:hAnsiTheme="majorHAnsi" w:cs="Calibri"/>
        </w:rPr>
        <w:t xml:space="preserve">ensuring the provision of adequate facilities </w:t>
      </w:r>
      <w:r w:rsidR="004745EA" w:rsidRPr="00E32CE1">
        <w:rPr>
          <w:rFonts w:asciiTheme="majorHAnsi" w:hAnsiTheme="majorHAnsi" w:cs="Calibri"/>
        </w:rPr>
        <w:t xml:space="preserve">to protect all persons from risks to their </w:t>
      </w:r>
      <w:r w:rsidRPr="00E32CE1">
        <w:rPr>
          <w:rFonts w:asciiTheme="majorHAnsi" w:hAnsiTheme="majorHAnsi" w:cs="Calibri"/>
        </w:rPr>
        <w:t xml:space="preserve">health and </w:t>
      </w:r>
      <w:r w:rsidR="004745EA" w:rsidRPr="00E32CE1">
        <w:rPr>
          <w:rFonts w:asciiTheme="majorHAnsi" w:hAnsiTheme="majorHAnsi" w:cs="Calibri"/>
        </w:rPr>
        <w:t>saf</w:t>
      </w:r>
      <w:r w:rsidR="00DF353B" w:rsidRPr="00E32CE1">
        <w:rPr>
          <w:rFonts w:asciiTheme="majorHAnsi" w:hAnsiTheme="majorHAnsi" w:cs="Calibri"/>
        </w:rPr>
        <w:t>e</w:t>
      </w:r>
      <w:r w:rsidR="004745EA" w:rsidRPr="00E32CE1">
        <w:rPr>
          <w:rFonts w:asciiTheme="majorHAnsi" w:hAnsiTheme="majorHAnsi" w:cs="Calibri"/>
        </w:rPr>
        <w:t>ty</w:t>
      </w:r>
      <w:r w:rsidRPr="00E32CE1">
        <w:rPr>
          <w:rFonts w:asciiTheme="majorHAnsi" w:hAnsiTheme="majorHAnsi" w:cs="Calibri"/>
        </w:rPr>
        <w:t xml:space="preserve"> including </w:t>
      </w:r>
      <w:r w:rsidR="004745EA" w:rsidRPr="00E32CE1">
        <w:rPr>
          <w:rFonts w:asciiTheme="majorHAnsi" w:hAnsiTheme="majorHAnsi" w:cs="Calibri"/>
        </w:rPr>
        <w:t xml:space="preserve">access to adult </w:t>
      </w:r>
      <w:r w:rsidRPr="00E32CE1">
        <w:rPr>
          <w:rFonts w:asciiTheme="majorHAnsi" w:hAnsiTheme="majorHAnsi" w:cs="Calibri"/>
        </w:rPr>
        <w:t xml:space="preserve">toilets, provision of </w:t>
      </w:r>
      <w:r w:rsidR="004745EA" w:rsidRPr="00E32CE1">
        <w:rPr>
          <w:rFonts w:asciiTheme="majorHAnsi" w:hAnsiTheme="majorHAnsi" w:cs="Calibri"/>
        </w:rPr>
        <w:t xml:space="preserve">hand hygiene resources (soap and water, alcohol-based hand sanitiser, paper towel) and </w:t>
      </w:r>
      <w:r w:rsidR="00E32CE1">
        <w:rPr>
          <w:rFonts w:asciiTheme="majorHAnsi" w:hAnsiTheme="majorHAnsi" w:cs="Calibri"/>
        </w:rPr>
        <w:t>p</w:t>
      </w:r>
      <w:r w:rsidR="004745EA" w:rsidRPr="00E32CE1">
        <w:rPr>
          <w:rFonts w:asciiTheme="majorHAnsi" w:hAnsiTheme="majorHAnsi" w:cs="Calibri"/>
        </w:rPr>
        <w:t xml:space="preserve">ersonal </w:t>
      </w:r>
      <w:r w:rsidR="00E32CE1">
        <w:rPr>
          <w:rFonts w:asciiTheme="majorHAnsi" w:hAnsiTheme="majorHAnsi" w:cs="Calibri"/>
        </w:rPr>
        <w:t>p</w:t>
      </w:r>
      <w:r w:rsidR="004745EA" w:rsidRPr="00E32CE1">
        <w:rPr>
          <w:rFonts w:asciiTheme="majorHAnsi" w:hAnsiTheme="majorHAnsi" w:cs="Calibri"/>
        </w:rPr>
        <w:t xml:space="preserve">rotection </w:t>
      </w:r>
      <w:r w:rsidR="00E32CE1">
        <w:rPr>
          <w:rFonts w:asciiTheme="majorHAnsi" w:hAnsiTheme="majorHAnsi" w:cs="Calibri"/>
        </w:rPr>
        <w:t>e</w:t>
      </w:r>
      <w:r w:rsidR="004745EA" w:rsidRPr="00E32CE1">
        <w:rPr>
          <w:rFonts w:asciiTheme="majorHAnsi" w:hAnsiTheme="majorHAnsi" w:cs="Calibri"/>
        </w:rPr>
        <w:t>quipment</w:t>
      </w:r>
      <w:r w:rsidR="00E32CE1">
        <w:rPr>
          <w:rFonts w:asciiTheme="majorHAnsi" w:hAnsiTheme="majorHAnsi" w:cs="Calibri"/>
        </w:rPr>
        <w:t xml:space="preserve"> (PPE)</w:t>
      </w:r>
      <w:r w:rsidR="004745EA" w:rsidRPr="00E32CE1">
        <w:rPr>
          <w:rFonts w:asciiTheme="majorHAnsi" w:hAnsiTheme="majorHAnsi" w:cs="Calibri"/>
        </w:rPr>
        <w:t xml:space="preserve"> (disposable gloves, masks, glasses)</w:t>
      </w:r>
    </w:p>
    <w:p w14:paraId="7DEA1899" w14:textId="205E8813" w:rsidR="00BE106A" w:rsidRPr="00E32CE1" w:rsidRDefault="00E1600E" w:rsidP="00B46117">
      <w:pPr>
        <w:pStyle w:val="ListParagraph"/>
        <w:numPr>
          <w:ilvl w:val="0"/>
          <w:numId w:val="28"/>
        </w:numPr>
        <w:spacing w:after="0" w:line="360" w:lineRule="auto"/>
        <w:rPr>
          <w:rFonts w:asciiTheme="majorHAnsi" w:hAnsiTheme="majorHAnsi" w:cs="Calibri"/>
        </w:rPr>
      </w:pPr>
      <w:r w:rsidRPr="00E32CE1">
        <w:rPr>
          <w:rFonts w:asciiTheme="majorHAnsi" w:hAnsiTheme="majorHAnsi" w:cs="Calibri"/>
        </w:rPr>
        <w:t xml:space="preserve">implementing a </w:t>
      </w:r>
      <w:r w:rsidR="00BE106A" w:rsidRPr="00E32CE1">
        <w:rPr>
          <w:rFonts w:asciiTheme="majorHAnsi" w:hAnsiTheme="majorHAnsi" w:cs="Calibri"/>
        </w:rPr>
        <w:t xml:space="preserve">proactive process of risk management facilitating continuous improvement </w:t>
      </w:r>
    </w:p>
    <w:p w14:paraId="6C5B6C3B" w14:textId="21D808C2" w:rsidR="007F12D0" w:rsidRPr="0037764F" w:rsidRDefault="00887D4F" w:rsidP="00B46117">
      <w:pPr>
        <w:pStyle w:val="ListParagraph"/>
        <w:numPr>
          <w:ilvl w:val="0"/>
          <w:numId w:val="28"/>
        </w:numPr>
        <w:spacing w:after="0" w:line="360" w:lineRule="auto"/>
        <w:rPr>
          <w:rFonts w:asciiTheme="majorHAnsi" w:hAnsiTheme="majorHAnsi" w:cs="Calibri"/>
        </w:rPr>
      </w:pPr>
      <w:r w:rsidRPr="0037764F">
        <w:rPr>
          <w:rFonts w:asciiTheme="majorHAnsi" w:hAnsiTheme="majorHAnsi" w:cs="Calibri"/>
        </w:rPr>
        <w:t xml:space="preserve">the </w:t>
      </w:r>
      <w:r w:rsidR="007F12D0" w:rsidRPr="0037764F">
        <w:rPr>
          <w:rFonts w:asciiTheme="majorHAnsi" w:hAnsiTheme="majorHAnsi" w:cs="Calibri"/>
        </w:rPr>
        <w:t>identification, assessment and management of</w:t>
      </w:r>
      <w:r w:rsidR="007F12D0" w:rsidRPr="0037764F">
        <w:t xml:space="preserve"> </w:t>
      </w:r>
      <w:r w:rsidR="007F12D0" w:rsidRPr="0037764F">
        <w:rPr>
          <w:rFonts w:asciiTheme="majorHAnsi" w:hAnsiTheme="majorHAnsi" w:cs="Calibri"/>
        </w:rPr>
        <w:t>psychological and psychosocial hazards through detailed risk assessments</w:t>
      </w:r>
    </w:p>
    <w:p w14:paraId="33A0BE13" w14:textId="5339D2DE" w:rsidR="00BE106A" w:rsidRPr="00E32CE1" w:rsidRDefault="00BE106A" w:rsidP="00B46117">
      <w:pPr>
        <w:pStyle w:val="ListParagraph"/>
        <w:numPr>
          <w:ilvl w:val="0"/>
          <w:numId w:val="28"/>
        </w:numPr>
        <w:spacing w:after="0" w:line="360" w:lineRule="auto"/>
        <w:rPr>
          <w:rFonts w:asciiTheme="majorHAnsi" w:hAnsiTheme="majorHAnsi" w:cs="Calibri"/>
        </w:rPr>
      </w:pPr>
      <w:r w:rsidRPr="00E32CE1">
        <w:rPr>
          <w:rFonts w:asciiTheme="majorHAnsi" w:hAnsiTheme="majorHAnsi" w:cs="Calibri"/>
        </w:rPr>
        <w:t>ongoing consultation, collaboration and communication with all staff throughout the risk assessment process</w:t>
      </w:r>
    </w:p>
    <w:p w14:paraId="33A3EF59" w14:textId="392014D5" w:rsidR="00BE106A" w:rsidRPr="00E32CE1" w:rsidRDefault="00BE106A" w:rsidP="00B46117">
      <w:pPr>
        <w:pStyle w:val="ListParagraph"/>
        <w:numPr>
          <w:ilvl w:val="0"/>
          <w:numId w:val="28"/>
        </w:numPr>
        <w:spacing w:after="0" w:line="360" w:lineRule="auto"/>
        <w:rPr>
          <w:rFonts w:asciiTheme="majorHAnsi" w:hAnsiTheme="majorHAnsi" w:cs="Calibri"/>
        </w:rPr>
      </w:pPr>
      <w:r w:rsidRPr="00E32CE1">
        <w:rPr>
          <w:rFonts w:asciiTheme="majorHAnsi" w:hAnsiTheme="majorHAnsi" w:cs="Calibri"/>
        </w:rPr>
        <w:t>implementing a strategic approach to health and safety by using measurable objectives to monitor performance</w:t>
      </w:r>
    </w:p>
    <w:p w14:paraId="1ECBFF7B" w14:textId="1314CBD5" w:rsidR="00BE106A" w:rsidRPr="00E32CE1" w:rsidRDefault="00BE106A" w:rsidP="00B46117">
      <w:pPr>
        <w:pStyle w:val="ListParagraph"/>
        <w:numPr>
          <w:ilvl w:val="0"/>
          <w:numId w:val="28"/>
        </w:numPr>
        <w:spacing w:after="0" w:line="360" w:lineRule="auto"/>
        <w:rPr>
          <w:rFonts w:asciiTheme="majorHAnsi" w:hAnsiTheme="majorHAnsi" w:cs="Calibri"/>
        </w:rPr>
      </w:pPr>
      <w:r w:rsidRPr="00E32CE1">
        <w:rPr>
          <w:rFonts w:asciiTheme="majorHAnsi" w:hAnsiTheme="majorHAnsi" w:cs="Calibri"/>
        </w:rPr>
        <w:t>meaningful consultation with employees regarding work, health and safety issues</w:t>
      </w:r>
    </w:p>
    <w:p w14:paraId="17D177E4" w14:textId="48D2C5C1" w:rsidR="00BE106A" w:rsidRPr="00E32CE1" w:rsidRDefault="00BE106A" w:rsidP="00B46117">
      <w:pPr>
        <w:pStyle w:val="ListParagraph"/>
        <w:numPr>
          <w:ilvl w:val="0"/>
          <w:numId w:val="28"/>
        </w:numPr>
        <w:spacing w:after="0" w:line="360" w:lineRule="auto"/>
        <w:rPr>
          <w:rFonts w:asciiTheme="majorHAnsi" w:hAnsiTheme="majorHAnsi" w:cs="Calibri"/>
        </w:rPr>
      </w:pPr>
      <w:r w:rsidRPr="00E32CE1">
        <w:rPr>
          <w:rFonts w:asciiTheme="majorHAnsi" w:hAnsiTheme="majorHAnsi" w:cs="Calibri"/>
        </w:rPr>
        <w:t>providing an effective and accessible safety management procedure for all employees to guide safe working and learning throughout the workplace</w:t>
      </w:r>
    </w:p>
    <w:p w14:paraId="58F957ED" w14:textId="4D98FFE7" w:rsidR="003E004B" w:rsidRPr="00E32CE1" w:rsidRDefault="003E004B" w:rsidP="00B46117">
      <w:pPr>
        <w:pStyle w:val="ListParagraph"/>
        <w:numPr>
          <w:ilvl w:val="0"/>
          <w:numId w:val="28"/>
        </w:numPr>
        <w:spacing w:after="0" w:line="360" w:lineRule="auto"/>
        <w:rPr>
          <w:rFonts w:asciiTheme="majorHAnsi" w:hAnsiTheme="majorHAnsi" w:cs="Calibri"/>
        </w:rPr>
      </w:pPr>
      <w:r w:rsidRPr="00E32CE1">
        <w:rPr>
          <w:rFonts w:asciiTheme="majorHAnsi" w:hAnsiTheme="majorHAnsi" w:cs="Calibri"/>
        </w:rPr>
        <w:t>ensuring S</w:t>
      </w:r>
      <w:r w:rsidR="00E140F8" w:rsidRPr="00E32CE1">
        <w:rPr>
          <w:rFonts w:asciiTheme="majorHAnsi" w:hAnsiTheme="majorHAnsi" w:cs="Calibri"/>
        </w:rPr>
        <w:t xml:space="preserve">afety </w:t>
      </w:r>
      <w:r w:rsidRPr="00E32CE1">
        <w:rPr>
          <w:rFonts w:asciiTheme="majorHAnsi" w:hAnsiTheme="majorHAnsi" w:cs="Calibri"/>
        </w:rPr>
        <w:t>D</w:t>
      </w:r>
      <w:r w:rsidR="00E140F8" w:rsidRPr="00E32CE1">
        <w:rPr>
          <w:rFonts w:asciiTheme="majorHAnsi" w:hAnsiTheme="majorHAnsi" w:cs="Calibri"/>
        </w:rPr>
        <w:t xml:space="preserve">ata </w:t>
      </w:r>
      <w:r w:rsidRPr="00E32CE1">
        <w:rPr>
          <w:rFonts w:asciiTheme="majorHAnsi" w:hAnsiTheme="majorHAnsi" w:cs="Calibri"/>
        </w:rPr>
        <w:t>S</w:t>
      </w:r>
      <w:r w:rsidR="00E140F8" w:rsidRPr="00E32CE1">
        <w:rPr>
          <w:rFonts w:asciiTheme="majorHAnsi" w:hAnsiTheme="majorHAnsi" w:cs="Calibri"/>
        </w:rPr>
        <w:t>heets (SDS)</w:t>
      </w:r>
      <w:r w:rsidRPr="00E32CE1">
        <w:rPr>
          <w:rFonts w:asciiTheme="majorHAnsi" w:hAnsiTheme="majorHAnsi" w:cs="Calibri"/>
        </w:rPr>
        <w:t xml:space="preserve"> are provided for all hazardous chemicals used at the Service</w:t>
      </w:r>
    </w:p>
    <w:p w14:paraId="069CFD59" w14:textId="1AE36F0D" w:rsidR="001417FB" w:rsidRPr="00E32CE1" w:rsidRDefault="001417FB" w:rsidP="00B46117">
      <w:pPr>
        <w:pStyle w:val="ListParagraph"/>
        <w:numPr>
          <w:ilvl w:val="0"/>
          <w:numId w:val="28"/>
        </w:numPr>
        <w:spacing w:after="0" w:line="360" w:lineRule="auto"/>
        <w:rPr>
          <w:rFonts w:asciiTheme="majorHAnsi" w:hAnsiTheme="majorHAnsi" w:cs="Calibri"/>
        </w:rPr>
      </w:pPr>
      <w:r w:rsidRPr="00E32CE1">
        <w:rPr>
          <w:rFonts w:asciiTheme="majorHAnsi" w:hAnsiTheme="majorHAnsi" w:cs="Calibri"/>
        </w:rPr>
        <w:t>supporting and promoting the health and wellbeing of all employees</w:t>
      </w:r>
    </w:p>
    <w:p w14:paraId="15D88F20" w14:textId="2FB511C9" w:rsidR="003421CF" w:rsidRDefault="00723782" w:rsidP="00B46117">
      <w:pPr>
        <w:pStyle w:val="ListParagraph"/>
        <w:numPr>
          <w:ilvl w:val="0"/>
          <w:numId w:val="28"/>
        </w:numPr>
        <w:spacing w:after="0" w:line="360" w:lineRule="auto"/>
        <w:rPr>
          <w:rFonts w:asciiTheme="majorHAnsi" w:hAnsiTheme="majorHAnsi" w:cs="Calibri"/>
        </w:rPr>
      </w:pPr>
      <w:r w:rsidRPr="00E32CE1">
        <w:rPr>
          <w:rFonts w:asciiTheme="majorHAnsi" w:hAnsiTheme="majorHAnsi" w:cs="Calibri"/>
        </w:rPr>
        <w:t>p</w:t>
      </w:r>
      <w:r w:rsidR="003421CF" w:rsidRPr="00E32CE1">
        <w:rPr>
          <w:rFonts w:asciiTheme="majorHAnsi" w:hAnsiTheme="majorHAnsi" w:cs="Calibri"/>
        </w:rPr>
        <w:t>romoting dignity and respect within the Service and taking action to prevent and respond to bullying in its workplace</w:t>
      </w:r>
    </w:p>
    <w:p w14:paraId="3D42FBA0" w14:textId="77777777" w:rsidR="00E1600E" w:rsidRDefault="00723782" w:rsidP="00B46117">
      <w:pPr>
        <w:pStyle w:val="ListParagraph"/>
        <w:numPr>
          <w:ilvl w:val="0"/>
          <w:numId w:val="28"/>
        </w:numPr>
        <w:spacing w:after="0" w:line="360" w:lineRule="auto"/>
        <w:rPr>
          <w:rFonts w:asciiTheme="majorHAnsi" w:hAnsiTheme="majorHAnsi" w:cs="Calibri"/>
        </w:rPr>
      </w:pPr>
      <w:r w:rsidRPr="00E32CE1">
        <w:rPr>
          <w:rFonts w:asciiTheme="majorHAnsi" w:hAnsiTheme="majorHAnsi" w:cs="Calibri"/>
        </w:rPr>
        <w:lastRenderedPageBreak/>
        <w:t>p</w:t>
      </w:r>
      <w:r w:rsidR="003421CF" w:rsidRPr="00E32CE1">
        <w:rPr>
          <w:rFonts w:asciiTheme="majorHAnsi" w:hAnsiTheme="majorHAnsi" w:cs="Calibri"/>
        </w:rPr>
        <w:t>roviding staff with appropriate information, training, and guidance to facilitate a safe and productive work and learning environment</w:t>
      </w:r>
    </w:p>
    <w:p w14:paraId="3B508AB7" w14:textId="53B646AF" w:rsidR="0049324C" w:rsidRPr="0037764F" w:rsidRDefault="0049324C" w:rsidP="00B46117">
      <w:pPr>
        <w:pStyle w:val="ListParagraph"/>
        <w:numPr>
          <w:ilvl w:val="0"/>
          <w:numId w:val="28"/>
        </w:numPr>
        <w:spacing w:after="0" w:line="360" w:lineRule="auto"/>
        <w:rPr>
          <w:rFonts w:asciiTheme="majorHAnsi" w:hAnsiTheme="majorHAnsi" w:cs="Calibri"/>
        </w:rPr>
      </w:pPr>
      <w:r w:rsidRPr="0037764F">
        <w:rPr>
          <w:rFonts w:asciiTheme="majorHAnsi" w:hAnsiTheme="majorHAnsi" w:cs="Calibri"/>
        </w:rPr>
        <w:t>implementing a thorough induction and orientation program for new staff and employees</w:t>
      </w:r>
    </w:p>
    <w:p w14:paraId="6CBC33E4" w14:textId="17E4480F" w:rsidR="00E1600E" w:rsidRPr="00E32CE1" w:rsidRDefault="0073187E" w:rsidP="00B46117">
      <w:pPr>
        <w:pStyle w:val="ListParagraph"/>
        <w:numPr>
          <w:ilvl w:val="0"/>
          <w:numId w:val="28"/>
        </w:numPr>
        <w:spacing w:after="0" w:line="360" w:lineRule="auto"/>
        <w:rPr>
          <w:rFonts w:asciiTheme="majorHAnsi" w:hAnsiTheme="majorHAnsi" w:cs="Calibri"/>
        </w:rPr>
      </w:pPr>
      <w:r w:rsidRPr="00E32CE1">
        <w:rPr>
          <w:rFonts w:asciiTheme="majorHAnsi" w:hAnsiTheme="majorHAnsi" w:cs="Calibri"/>
          <w:color w:val="000000" w:themeColor="text1"/>
        </w:rPr>
        <w:t>n</w:t>
      </w:r>
      <w:r w:rsidR="00E1600E" w:rsidRPr="00E32CE1">
        <w:rPr>
          <w:rFonts w:asciiTheme="majorHAnsi" w:hAnsiTheme="majorHAnsi" w:cs="Calibri"/>
          <w:color w:val="000000" w:themeColor="text1"/>
        </w:rPr>
        <w:t>otifying the regulatory authority within 24 hours of any incident, situation or event that has occurred and presented imminent or severe risk to the health, safety and/or wellbeing of any person present at the Service or if an ambulance was called in response to the incident/situation (not as a precaution)</w:t>
      </w:r>
    </w:p>
    <w:p w14:paraId="6E6880B8" w14:textId="7E5AD008" w:rsidR="00E1600E" w:rsidRPr="000708B6" w:rsidRDefault="00E1600E" w:rsidP="00B46117">
      <w:pPr>
        <w:pStyle w:val="ListParagraph"/>
        <w:numPr>
          <w:ilvl w:val="0"/>
          <w:numId w:val="28"/>
        </w:numPr>
        <w:spacing w:after="0" w:line="360" w:lineRule="auto"/>
        <w:rPr>
          <w:rFonts w:asciiTheme="majorHAnsi" w:hAnsiTheme="majorHAnsi" w:cs="Calibri"/>
        </w:rPr>
      </w:pPr>
      <w:r w:rsidRPr="00E32CE1">
        <w:rPr>
          <w:rFonts w:asciiTheme="majorHAnsi" w:hAnsiTheme="majorHAnsi" w:cs="Calibri"/>
          <w:color w:val="000000" w:themeColor="text1"/>
        </w:rPr>
        <w:t xml:space="preserve">investigating and managing any incident or accident to prevent further reoccurrence </w:t>
      </w:r>
    </w:p>
    <w:p w14:paraId="7CEBCF9E" w14:textId="6021AE54" w:rsidR="000708B6" w:rsidRPr="000708B6" w:rsidRDefault="000708B6" w:rsidP="000708B6">
      <w:pPr>
        <w:pStyle w:val="ListParagraph"/>
        <w:numPr>
          <w:ilvl w:val="0"/>
          <w:numId w:val="28"/>
        </w:numPr>
        <w:spacing w:after="0" w:line="360" w:lineRule="auto"/>
        <w:rPr>
          <w:rFonts w:asciiTheme="majorHAnsi" w:hAnsiTheme="majorHAnsi" w:cs="Calibri"/>
        </w:rPr>
      </w:pPr>
      <w:r w:rsidRPr="00E32CE1">
        <w:rPr>
          <w:rFonts w:asciiTheme="majorHAnsi" w:hAnsiTheme="majorHAnsi" w:cs="Calibri"/>
        </w:rPr>
        <w:t>providing return to work programs to facilitate safe and sustainable return to work for employees</w:t>
      </w:r>
    </w:p>
    <w:p w14:paraId="337469CD" w14:textId="4930B46E" w:rsidR="003421CF" w:rsidRPr="00E32CE1" w:rsidRDefault="00723782" w:rsidP="00B46117">
      <w:pPr>
        <w:pStyle w:val="ListParagraph"/>
        <w:numPr>
          <w:ilvl w:val="0"/>
          <w:numId w:val="28"/>
        </w:numPr>
        <w:spacing w:after="0" w:line="360" w:lineRule="auto"/>
        <w:rPr>
          <w:rFonts w:asciiTheme="majorHAnsi" w:hAnsiTheme="majorHAnsi" w:cs="Calibri"/>
        </w:rPr>
      </w:pPr>
      <w:r w:rsidRPr="00E32CE1">
        <w:rPr>
          <w:rFonts w:asciiTheme="majorHAnsi" w:hAnsiTheme="majorHAnsi" w:cs="Calibri"/>
        </w:rPr>
        <w:t>p</w:t>
      </w:r>
      <w:r w:rsidR="003421CF" w:rsidRPr="00E32CE1">
        <w:rPr>
          <w:rFonts w:asciiTheme="majorHAnsi" w:hAnsiTheme="majorHAnsi" w:cs="Calibri"/>
        </w:rPr>
        <w:t>roviding a program of continuous improvement through engaging with industry and new technology and reviewing and updating policies and procedures</w:t>
      </w:r>
    </w:p>
    <w:p w14:paraId="116FCAEF" w14:textId="657AC688" w:rsidR="00DE4067" w:rsidRPr="00E32CE1" w:rsidRDefault="00723782" w:rsidP="00B46117">
      <w:pPr>
        <w:pStyle w:val="ListParagraph"/>
        <w:numPr>
          <w:ilvl w:val="0"/>
          <w:numId w:val="28"/>
        </w:numPr>
        <w:spacing w:after="0" w:line="360" w:lineRule="auto"/>
        <w:rPr>
          <w:rFonts w:asciiTheme="majorHAnsi" w:hAnsiTheme="majorHAnsi" w:cs="Calibri"/>
        </w:rPr>
      </w:pPr>
      <w:r w:rsidRPr="00E32CE1">
        <w:rPr>
          <w:rFonts w:asciiTheme="majorHAnsi" w:hAnsiTheme="majorHAnsi" w:cs="Calibri"/>
        </w:rPr>
        <w:t>i</w:t>
      </w:r>
      <w:r w:rsidR="003421CF" w:rsidRPr="00E32CE1">
        <w:rPr>
          <w:rFonts w:asciiTheme="majorHAnsi" w:hAnsiTheme="majorHAnsi" w:cs="Calibri"/>
        </w:rPr>
        <w:t>mplementing safety management systems / procedures</w:t>
      </w:r>
    </w:p>
    <w:p w14:paraId="1B5B298F" w14:textId="24E22550" w:rsidR="0049324C" w:rsidRPr="0037764F" w:rsidRDefault="0049324C" w:rsidP="0049324C">
      <w:pPr>
        <w:pStyle w:val="ListParagraph"/>
        <w:numPr>
          <w:ilvl w:val="0"/>
          <w:numId w:val="28"/>
        </w:numPr>
        <w:spacing w:after="0" w:line="360" w:lineRule="auto"/>
        <w:rPr>
          <w:rFonts w:asciiTheme="majorHAnsi" w:hAnsiTheme="majorHAnsi" w:cs="Calibri"/>
        </w:rPr>
      </w:pPr>
      <w:r w:rsidRPr="0037764F">
        <w:rPr>
          <w:rFonts w:asciiTheme="majorHAnsi" w:hAnsiTheme="majorHAnsi" w:cs="Calibri"/>
        </w:rPr>
        <w:t>ensuring a clear process is in place regarding raising complaints and grievances related to bullying, discrimination and harassment</w:t>
      </w:r>
    </w:p>
    <w:p w14:paraId="1356261F" w14:textId="1B17274F" w:rsidR="0049324C" w:rsidRPr="0037764F" w:rsidRDefault="0049324C" w:rsidP="0049324C">
      <w:pPr>
        <w:pStyle w:val="ListParagraph"/>
        <w:numPr>
          <w:ilvl w:val="0"/>
          <w:numId w:val="28"/>
        </w:numPr>
        <w:spacing w:after="0" w:line="360" w:lineRule="auto"/>
        <w:rPr>
          <w:rFonts w:asciiTheme="majorHAnsi" w:hAnsiTheme="majorHAnsi" w:cs="Calibri"/>
        </w:rPr>
      </w:pPr>
      <w:r w:rsidRPr="0037764F">
        <w:rPr>
          <w:rFonts w:asciiTheme="majorHAnsi" w:hAnsiTheme="majorHAnsi" w:cs="Calibri"/>
        </w:rPr>
        <w:t>ensuring complaints or grievances are treated seriously and immediate action is taken in a timely manner</w:t>
      </w:r>
    </w:p>
    <w:p w14:paraId="548135C6" w14:textId="61A757E2" w:rsidR="00DE4067" w:rsidRPr="00E32CE1" w:rsidRDefault="00DE4067" w:rsidP="00B46117">
      <w:pPr>
        <w:pStyle w:val="ListParagraph"/>
        <w:numPr>
          <w:ilvl w:val="0"/>
          <w:numId w:val="28"/>
        </w:numPr>
        <w:spacing w:after="0" w:line="360" w:lineRule="auto"/>
        <w:rPr>
          <w:rFonts w:asciiTheme="majorHAnsi" w:hAnsiTheme="majorHAnsi" w:cs="Calibri"/>
        </w:rPr>
      </w:pPr>
      <w:r w:rsidRPr="00E32CE1">
        <w:rPr>
          <w:rFonts w:asciiTheme="majorHAnsi" w:hAnsiTheme="majorHAnsi" w:cs="Calibri"/>
        </w:rPr>
        <w:t>keep up to date about current health risks and implement risk minimisation measures to reduce the risk of transmission of viruses such as coronavirus (COVID-19)</w:t>
      </w:r>
    </w:p>
    <w:p w14:paraId="6BE35ABB" w14:textId="2BAD1DEC" w:rsidR="003E004B" w:rsidRPr="00E32CE1" w:rsidRDefault="003E004B" w:rsidP="00B46117">
      <w:pPr>
        <w:pStyle w:val="ListParagraph"/>
        <w:numPr>
          <w:ilvl w:val="0"/>
          <w:numId w:val="28"/>
        </w:numPr>
        <w:spacing w:after="0" w:line="360" w:lineRule="auto"/>
        <w:rPr>
          <w:rFonts w:asciiTheme="majorHAnsi" w:hAnsiTheme="majorHAnsi" w:cs="Calibri"/>
        </w:rPr>
      </w:pPr>
      <w:r w:rsidRPr="00E32CE1">
        <w:rPr>
          <w:rFonts w:asciiTheme="majorHAnsi" w:hAnsiTheme="majorHAnsi" w:cs="Calibri"/>
        </w:rPr>
        <w:t>maintain accurate records of all WHS issues and maintenance</w:t>
      </w:r>
      <w:r w:rsidR="00E32CE1">
        <w:rPr>
          <w:rFonts w:asciiTheme="majorHAnsi" w:hAnsiTheme="majorHAnsi" w:cs="Calibri"/>
        </w:rPr>
        <w:t>.</w:t>
      </w:r>
    </w:p>
    <w:p w14:paraId="73B7E5D4" w14:textId="77777777" w:rsidR="005D148A" w:rsidRPr="003421CF" w:rsidRDefault="005D148A" w:rsidP="00E32CE1">
      <w:pPr>
        <w:spacing w:after="0" w:line="360" w:lineRule="auto"/>
        <w:rPr>
          <w:rFonts w:asciiTheme="majorHAnsi" w:hAnsiTheme="majorHAnsi"/>
        </w:rPr>
      </w:pPr>
    </w:p>
    <w:p w14:paraId="10D7F906" w14:textId="5D142915" w:rsidR="005D148A" w:rsidRPr="00EF70FB" w:rsidRDefault="00887D4F" w:rsidP="00E32CE1">
      <w:pPr>
        <w:spacing w:after="0" w:line="360" w:lineRule="auto"/>
        <w:rPr>
          <w:rFonts w:cstheme="minorHAnsi"/>
          <w:color w:val="34ABC1"/>
          <w:sz w:val="24"/>
        </w:rPr>
      </w:pPr>
      <w:r w:rsidRPr="00EF70FB">
        <w:rPr>
          <w:rFonts w:cstheme="minorHAnsi"/>
          <w:color w:val="34ABC1"/>
          <w:sz w:val="24"/>
        </w:rPr>
        <w:t>EDUCATOR</w:t>
      </w:r>
      <w:r w:rsidR="00EC4C69" w:rsidRPr="00EF70FB">
        <w:rPr>
          <w:rFonts w:cstheme="minorHAnsi"/>
          <w:color w:val="34ABC1"/>
          <w:sz w:val="24"/>
        </w:rPr>
        <w:t>/STAFF</w:t>
      </w:r>
      <w:r w:rsidRPr="00EF70FB">
        <w:rPr>
          <w:rFonts w:cstheme="minorHAnsi"/>
          <w:color w:val="34ABC1"/>
          <w:sz w:val="24"/>
        </w:rPr>
        <w:t xml:space="preserve"> RESPONSIBILITIES</w:t>
      </w:r>
    </w:p>
    <w:p w14:paraId="4B92AE6B" w14:textId="3D3157C9" w:rsidR="003E004B" w:rsidRPr="003B6230" w:rsidRDefault="003C4EF9" w:rsidP="00E32CE1">
      <w:pPr>
        <w:spacing w:after="0" w:line="360" w:lineRule="auto"/>
        <w:rPr>
          <w:rFonts w:asciiTheme="majorHAnsi" w:hAnsiTheme="majorHAnsi" w:cstheme="majorHAnsi"/>
          <w:color w:val="000000" w:themeColor="text1"/>
          <w:szCs w:val="21"/>
        </w:rPr>
      </w:pPr>
      <w:r w:rsidRPr="00E32CE1">
        <w:rPr>
          <w:rFonts w:asciiTheme="majorHAnsi" w:hAnsiTheme="majorHAnsi" w:cstheme="majorHAnsi"/>
          <w:color w:val="000000" w:themeColor="text1"/>
          <w:szCs w:val="21"/>
        </w:rPr>
        <w:t>Educators and other staff must ensure:</w:t>
      </w:r>
    </w:p>
    <w:p w14:paraId="5074177E" w14:textId="1C38D2C0" w:rsidR="00F37438" w:rsidRPr="00E32CE1" w:rsidRDefault="00F37438" w:rsidP="00B46117">
      <w:pPr>
        <w:pStyle w:val="ListParagraph"/>
        <w:numPr>
          <w:ilvl w:val="0"/>
          <w:numId w:val="11"/>
        </w:numPr>
        <w:spacing w:line="360" w:lineRule="auto"/>
        <w:rPr>
          <w:rFonts w:asciiTheme="majorHAnsi" w:hAnsiTheme="majorHAnsi" w:cs="Calibri"/>
        </w:rPr>
      </w:pPr>
      <w:r w:rsidRPr="00E32CE1">
        <w:rPr>
          <w:rFonts w:asciiTheme="majorHAnsi" w:hAnsiTheme="majorHAnsi"/>
        </w:rPr>
        <w:t xml:space="preserve">the health and safety of children, families and visitors of the Service is paramount </w:t>
      </w:r>
    </w:p>
    <w:p w14:paraId="2E260C3D" w14:textId="108E291E" w:rsidR="001417FB" w:rsidRPr="00E32CE1" w:rsidRDefault="003421CF" w:rsidP="00B46117">
      <w:pPr>
        <w:pStyle w:val="ListParagraph"/>
        <w:numPr>
          <w:ilvl w:val="0"/>
          <w:numId w:val="11"/>
        </w:numPr>
        <w:spacing w:line="360" w:lineRule="auto"/>
        <w:rPr>
          <w:rFonts w:asciiTheme="majorHAnsi" w:hAnsiTheme="majorHAnsi" w:cs="Calibri"/>
        </w:rPr>
      </w:pPr>
      <w:r w:rsidRPr="00E32CE1">
        <w:rPr>
          <w:rFonts w:asciiTheme="majorHAnsi" w:hAnsiTheme="majorHAnsi" w:cs="Calibri"/>
        </w:rPr>
        <w:t>policies and procedures are being followed and adhered</w:t>
      </w:r>
      <w:r w:rsidR="00E1600E" w:rsidRPr="00E32CE1">
        <w:rPr>
          <w:rFonts w:asciiTheme="majorHAnsi" w:hAnsiTheme="majorHAnsi" w:cs="Calibri"/>
        </w:rPr>
        <w:t xml:space="preserve"> to at all times</w:t>
      </w:r>
    </w:p>
    <w:p w14:paraId="102D2AD9" w14:textId="549D1B2E" w:rsidR="00F37438" w:rsidRPr="00E32CE1" w:rsidRDefault="00F37438" w:rsidP="00B46117">
      <w:pPr>
        <w:pStyle w:val="ListParagraph"/>
        <w:numPr>
          <w:ilvl w:val="0"/>
          <w:numId w:val="11"/>
        </w:numPr>
        <w:spacing w:line="360" w:lineRule="auto"/>
        <w:rPr>
          <w:rFonts w:asciiTheme="majorHAnsi" w:hAnsiTheme="majorHAnsi" w:cs="Calibri"/>
        </w:rPr>
      </w:pPr>
      <w:r w:rsidRPr="00E32CE1">
        <w:rPr>
          <w:rFonts w:asciiTheme="majorHAnsi" w:hAnsiTheme="majorHAnsi"/>
        </w:rPr>
        <w:t xml:space="preserve">that they observe, implement and fulfil the responsibilities under the current Work Health and Safety Act and </w:t>
      </w:r>
      <w:r w:rsidR="00960568" w:rsidRPr="00E32CE1">
        <w:rPr>
          <w:rFonts w:asciiTheme="majorHAnsi" w:hAnsiTheme="majorHAnsi"/>
        </w:rPr>
        <w:t xml:space="preserve">National </w:t>
      </w:r>
      <w:r w:rsidRPr="00E32CE1">
        <w:rPr>
          <w:rFonts w:asciiTheme="majorHAnsi" w:hAnsiTheme="majorHAnsi"/>
        </w:rPr>
        <w:t>Regulations</w:t>
      </w:r>
    </w:p>
    <w:p w14:paraId="0AA93888" w14:textId="76D203A9" w:rsidR="003C4EF9" w:rsidRPr="00E32CE1" w:rsidRDefault="003C4EF9" w:rsidP="00B46117">
      <w:pPr>
        <w:pStyle w:val="ListParagraph"/>
        <w:numPr>
          <w:ilvl w:val="0"/>
          <w:numId w:val="11"/>
        </w:numPr>
        <w:spacing w:line="360" w:lineRule="auto"/>
        <w:rPr>
          <w:rFonts w:asciiTheme="majorHAnsi" w:hAnsiTheme="majorHAnsi" w:cs="Calibri"/>
        </w:rPr>
      </w:pPr>
      <w:r w:rsidRPr="00E32CE1">
        <w:rPr>
          <w:rFonts w:asciiTheme="majorHAnsi" w:hAnsiTheme="majorHAnsi"/>
        </w:rPr>
        <w:t>they participate in the review of WHS policies</w:t>
      </w:r>
    </w:p>
    <w:p w14:paraId="71E35EE8" w14:textId="617FDF7F" w:rsidR="003C4EF9" w:rsidRPr="00E32CE1" w:rsidRDefault="003C4EF9" w:rsidP="00B46117">
      <w:pPr>
        <w:pStyle w:val="ListParagraph"/>
        <w:numPr>
          <w:ilvl w:val="0"/>
          <w:numId w:val="11"/>
        </w:numPr>
        <w:spacing w:line="360" w:lineRule="auto"/>
        <w:rPr>
          <w:rFonts w:asciiTheme="majorHAnsi" w:hAnsiTheme="majorHAnsi" w:cs="Calibri"/>
        </w:rPr>
      </w:pPr>
      <w:r w:rsidRPr="00E32CE1">
        <w:rPr>
          <w:rFonts w:asciiTheme="majorHAnsi" w:hAnsiTheme="majorHAnsi"/>
        </w:rPr>
        <w:t>they take practical steps and responsibility for their own health and safety and of others affected by their actions at work</w:t>
      </w:r>
    </w:p>
    <w:p w14:paraId="4172BF30" w14:textId="24F982A7" w:rsidR="002305F8" w:rsidRDefault="002305F8" w:rsidP="00B46117">
      <w:pPr>
        <w:pStyle w:val="ListParagraph"/>
        <w:numPr>
          <w:ilvl w:val="0"/>
          <w:numId w:val="11"/>
        </w:numPr>
        <w:spacing w:line="360" w:lineRule="auto"/>
        <w:rPr>
          <w:rFonts w:asciiTheme="majorHAnsi" w:hAnsiTheme="majorHAnsi" w:cs="Calibri"/>
        </w:rPr>
      </w:pPr>
      <w:r>
        <w:rPr>
          <w:rFonts w:asciiTheme="majorHAnsi" w:hAnsiTheme="majorHAnsi" w:cs="Calibri"/>
        </w:rPr>
        <w:t>w</w:t>
      </w:r>
      <w:r w:rsidRPr="00040722">
        <w:rPr>
          <w:rFonts w:asciiTheme="majorHAnsi" w:hAnsiTheme="majorHAnsi" w:cs="Calibri"/>
        </w:rPr>
        <w:t xml:space="preserve">ork, health, and safety </w:t>
      </w:r>
      <w:r w:rsidRPr="001417FB">
        <w:rPr>
          <w:rFonts w:asciiTheme="majorHAnsi" w:hAnsiTheme="majorHAnsi" w:cs="Calibri"/>
        </w:rPr>
        <w:t>audits are conducted frequently to ensure the Service is maintaining a safe environment for children, families, staff and visitors</w:t>
      </w:r>
    </w:p>
    <w:p w14:paraId="4D5AD491" w14:textId="77777777" w:rsidR="003C4EF9" w:rsidRPr="001417FB" w:rsidRDefault="003C4EF9" w:rsidP="00B46117">
      <w:pPr>
        <w:pStyle w:val="ListParagraph"/>
        <w:numPr>
          <w:ilvl w:val="0"/>
          <w:numId w:val="11"/>
        </w:numPr>
        <w:spacing w:line="360" w:lineRule="auto"/>
        <w:rPr>
          <w:rFonts w:asciiTheme="majorHAnsi" w:hAnsiTheme="majorHAnsi" w:cs="Calibri"/>
        </w:rPr>
      </w:pPr>
      <w:r>
        <w:rPr>
          <w:rFonts w:asciiTheme="majorHAnsi" w:hAnsiTheme="majorHAnsi" w:cs="Calibri"/>
        </w:rPr>
        <w:t>a</w:t>
      </w:r>
      <w:r w:rsidRPr="001417FB">
        <w:rPr>
          <w:rFonts w:asciiTheme="majorHAnsi" w:hAnsiTheme="majorHAnsi" w:cs="Calibri"/>
        </w:rPr>
        <w:t>ppropriate resources and processes are in place to identify hazards, eliminate or minimise risks and achieve work health and safety compliance</w:t>
      </w:r>
    </w:p>
    <w:p w14:paraId="76C26ADC" w14:textId="6DA4E97D" w:rsidR="003C4EF9" w:rsidRPr="00E32CE1" w:rsidRDefault="003C4EF9" w:rsidP="00B46117">
      <w:pPr>
        <w:pStyle w:val="ListParagraph"/>
        <w:numPr>
          <w:ilvl w:val="0"/>
          <w:numId w:val="11"/>
        </w:numPr>
        <w:spacing w:line="360" w:lineRule="auto"/>
        <w:rPr>
          <w:rFonts w:asciiTheme="majorHAnsi" w:hAnsiTheme="majorHAnsi" w:cs="Calibri"/>
        </w:rPr>
      </w:pPr>
      <w:r w:rsidRPr="00E32CE1">
        <w:rPr>
          <w:rFonts w:asciiTheme="majorHAnsi" w:hAnsiTheme="majorHAnsi" w:cs="Calibri"/>
        </w:rPr>
        <w:lastRenderedPageBreak/>
        <w:t>they know the location of fire extinguishers, blankets or other safety devices and know how to use them</w:t>
      </w:r>
    </w:p>
    <w:p w14:paraId="6CF113E0" w14:textId="3F6FD004" w:rsidR="002305F8" w:rsidRPr="00E32CE1" w:rsidRDefault="002305F8" w:rsidP="00B46117">
      <w:pPr>
        <w:pStyle w:val="ListParagraph"/>
        <w:numPr>
          <w:ilvl w:val="0"/>
          <w:numId w:val="11"/>
        </w:numPr>
        <w:spacing w:line="360" w:lineRule="auto"/>
        <w:rPr>
          <w:rFonts w:asciiTheme="majorHAnsi" w:hAnsiTheme="majorHAnsi" w:cs="Calibri"/>
        </w:rPr>
      </w:pPr>
      <w:r w:rsidRPr="00E32CE1">
        <w:rPr>
          <w:rFonts w:asciiTheme="majorHAnsi" w:hAnsiTheme="majorHAnsi" w:cs="Calibri"/>
        </w:rPr>
        <w:t>identified risks are assessed and controlled</w:t>
      </w:r>
    </w:p>
    <w:p w14:paraId="339C4072" w14:textId="35CE5EAF" w:rsidR="00F37438" w:rsidRPr="00E32CE1" w:rsidRDefault="00F37438" w:rsidP="00B46117">
      <w:pPr>
        <w:pStyle w:val="ListParagraph"/>
        <w:numPr>
          <w:ilvl w:val="0"/>
          <w:numId w:val="11"/>
        </w:numPr>
        <w:spacing w:line="360" w:lineRule="auto"/>
        <w:rPr>
          <w:rFonts w:asciiTheme="majorHAnsi" w:hAnsiTheme="majorHAnsi" w:cs="Calibri"/>
        </w:rPr>
      </w:pPr>
      <w:r w:rsidRPr="00E32CE1">
        <w:rPr>
          <w:rFonts w:asciiTheme="majorHAnsi" w:hAnsiTheme="majorHAnsi"/>
        </w:rPr>
        <w:t xml:space="preserve">that any potential and actual hazards in the workplace are reported to the </w:t>
      </w:r>
      <w:r w:rsidR="007D6925" w:rsidRPr="00E32CE1">
        <w:rPr>
          <w:rFonts w:asciiTheme="majorHAnsi" w:hAnsiTheme="majorHAnsi"/>
        </w:rPr>
        <w:t>Health and Safety Representative (HSR)</w:t>
      </w:r>
    </w:p>
    <w:p w14:paraId="710E21A9" w14:textId="4BCE276D" w:rsidR="00F37438" w:rsidRPr="00E32CE1" w:rsidRDefault="00F37438" w:rsidP="00B46117">
      <w:pPr>
        <w:pStyle w:val="ListParagraph"/>
        <w:numPr>
          <w:ilvl w:val="0"/>
          <w:numId w:val="11"/>
        </w:numPr>
        <w:spacing w:line="360" w:lineRule="auto"/>
        <w:rPr>
          <w:rFonts w:asciiTheme="majorHAnsi" w:hAnsiTheme="majorHAnsi" w:cs="Calibri"/>
        </w:rPr>
      </w:pPr>
      <w:r w:rsidRPr="00E32CE1">
        <w:rPr>
          <w:rFonts w:asciiTheme="majorHAnsi" w:hAnsiTheme="majorHAnsi"/>
        </w:rPr>
        <w:t xml:space="preserve">management and/or the </w:t>
      </w:r>
      <w:r w:rsidR="007D6925" w:rsidRPr="00E32CE1">
        <w:rPr>
          <w:rFonts w:asciiTheme="majorHAnsi" w:hAnsiTheme="majorHAnsi"/>
        </w:rPr>
        <w:t>HSR</w:t>
      </w:r>
      <w:r w:rsidRPr="00E32CE1">
        <w:rPr>
          <w:rFonts w:asciiTheme="majorHAnsi" w:hAnsiTheme="majorHAnsi"/>
        </w:rPr>
        <w:t xml:space="preserve"> is notified of any incidents and accidents in the workplace as soon as practicable</w:t>
      </w:r>
    </w:p>
    <w:p w14:paraId="78E1F236" w14:textId="54BE3277" w:rsidR="003421CF" w:rsidRDefault="003421CF" w:rsidP="00B46117">
      <w:pPr>
        <w:pStyle w:val="ListParagraph"/>
        <w:numPr>
          <w:ilvl w:val="0"/>
          <w:numId w:val="11"/>
        </w:numPr>
        <w:spacing w:line="360" w:lineRule="auto"/>
        <w:rPr>
          <w:rFonts w:asciiTheme="majorHAnsi" w:hAnsiTheme="majorHAnsi" w:cs="Calibri"/>
        </w:rPr>
      </w:pPr>
      <w:r w:rsidRPr="00E32CE1">
        <w:rPr>
          <w:rFonts w:asciiTheme="majorHAnsi" w:hAnsiTheme="majorHAnsi" w:cs="Calibri"/>
        </w:rPr>
        <w:t xml:space="preserve">workplace incidents are reported and investigated to ascertain the circumstances of the incident or accident and appropriate action </w:t>
      </w:r>
      <w:r w:rsidR="00F37438" w:rsidRPr="00E32CE1">
        <w:rPr>
          <w:rFonts w:asciiTheme="majorHAnsi" w:hAnsiTheme="majorHAnsi" w:cs="Calibri"/>
        </w:rPr>
        <w:t xml:space="preserve">is taken </w:t>
      </w:r>
      <w:r w:rsidRPr="00E32CE1">
        <w:rPr>
          <w:rFonts w:asciiTheme="majorHAnsi" w:hAnsiTheme="majorHAnsi" w:cs="Calibri"/>
        </w:rPr>
        <w:t>to</w:t>
      </w:r>
      <w:r w:rsidRPr="001417FB">
        <w:rPr>
          <w:rFonts w:asciiTheme="majorHAnsi" w:hAnsiTheme="majorHAnsi" w:cs="Calibri"/>
        </w:rPr>
        <w:t xml:space="preserve"> prevent further incidents from occurring</w:t>
      </w:r>
    </w:p>
    <w:p w14:paraId="1FA2D1CE" w14:textId="6610FB45" w:rsidR="00F37438" w:rsidRPr="00F37438" w:rsidRDefault="00F37438" w:rsidP="00B46117">
      <w:pPr>
        <w:pStyle w:val="ListParagraph"/>
        <w:numPr>
          <w:ilvl w:val="0"/>
          <w:numId w:val="11"/>
        </w:numPr>
        <w:spacing w:line="360" w:lineRule="auto"/>
        <w:rPr>
          <w:rFonts w:asciiTheme="majorHAnsi" w:hAnsiTheme="majorHAnsi" w:cs="Calibri"/>
        </w:rPr>
      </w:pPr>
      <w:r w:rsidRPr="001417FB">
        <w:rPr>
          <w:rFonts w:asciiTheme="majorHAnsi" w:hAnsiTheme="majorHAnsi"/>
        </w:rPr>
        <w:t xml:space="preserve">correct record keeping procedures for incidents and accidents </w:t>
      </w:r>
      <w:r>
        <w:rPr>
          <w:rFonts w:asciiTheme="majorHAnsi" w:hAnsiTheme="majorHAnsi"/>
        </w:rPr>
        <w:t xml:space="preserve">in the WHS Reporting folder are followed </w:t>
      </w:r>
    </w:p>
    <w:p w14:paraId="0F15F3F6" w14:textId="3F96F0B3" w:rsidR="003421CF" w:rsidRDefault="001417FB" w:rsidP="00B46117">
      <w:pPr>
        <w:pStyle w:val="ListParagraph"/>
        <w:numPr>
          <w:ilvl w:val="0"/>
          <w:numId w:val="11"/>
        </w:numPr>
        <w:spacing w:line="360" w:lineRule="auto"/>
        <w:rPr>
          <w:rFonts w:asciiTheme="majorHAnsi" w:hAnsiTheme="majorHAnsi" w:cs="Calibri"/>
        </w:rPr>
      </w:pPr>
      <w:r>
        <w:rPr>
          <w:rFonts w:asciiTheme="majorHAnsi" w:hAnsiTheme="majorHAnsi" w:cs="Calibri"/>
        </w:rPr>
        <w:t>c</w:t>
      </w:r>
      <w:r w:rsidR="003421CF" w:rsidRPr="001417FB">
        <w:rPr>
          <w:rFonts w:asciiTheme="majorHAnsi" w:hAnsiTheme="majorHAnsi" w:cs="Calibri"/>
        </w:rPr>
        <w:t xml:space="preserve">ompliance with any reasonable instruction or lawful direction, including wearing personal protective </w:t>
      </w:r>
      <w:r w:rsidR="003421CF" w:rsidRPr="00E32CE1">
        <w:rPr>
          <w:rFonts w:asciiTheme="majorHAnsi" w:hAnsiTheme="majorHAnsi" w:cs="Calibri"/>
        </w:rPr>
        <w:t xml:space="preserve">equipment </w:t>
      </w:r>
      <w:r w:rsidRPr="00E32CE1">
        <w:rPr>
          <w:rFonts w:asciiTheme="majorHAnsi" w:hAnsiTheme="majorHAnsi" w:cs="Calibri"/>
        </w:rPr>
        <w:t>(PPE)</w:t>
      </w:r>
      <w:r>
        <w:rPr>
          <w:rFonts w:asciiTheme="majorHAnsi" w:hAnsiTheme="majorHAnsi" w:cs="Calibri"/>
        </w:rPr>
        <w:t xml:space="preserve"> </w:t>
      </w:r>
      <w:r w:rsidR="003421CF" w:rsidRPr="001417FB">
        <w:rPr>
          <w:rFonts w:asciiTheme="majorHAnsi" w:hAnsiTheme="majorHAnsi" w:cs="Calibri"/>
        </w:rPr>
        <w:t>supplied by the employer as required</w:t>
      </w:r>
    </w:p>
    <w:p w14:paraId="543B6586" w14:textId="4EE25147" w:rsidR="00E1600E" w:rsidRPr="00F37438" w:rsidRDefault="00F37438" w:rsidP="00B46117">
      <w:pPr>
        <w:pStyle w:val="ListParagraph"/>
        <w:numPr>
          <w:ilvl w:val="0"/>
          <w:numId w:val="11"/>
        </w:numPr>
        <w:spacing w:line="360" w:lineRule="auto"/>
        <w:rPr>
          <w:rFonts w:asciiTheme="majorHAnsi" w:hAnsiTheme="majorHAnsi" w:cs="Calibri"/>
        </w:rPr>
      </w:pPr>
      <w:r w:rsidRPr="00F37438">
        <w:rPr>
          <w:rFonts w:asciiTheme="majorHAnsi" w:hAnsiTheme="majorHAnsi"/>
        </w:rPr>
        <w:t xml:space="preserve">areas identified for improvement are </w:t>
      </w:r>
      <w:r w:rsidR="00E1600E" w:rsidRPr="00F37438">
        <w:rPr>
          <w:rFonts w:asciiTheme="majorHAnsi" w:hAnsiTheme="majorHAnsi"/>
        </w:rPr>
        <w:t>includ</w:t>
      </w:r>
      <w:r w:rsidRPr="00F37438">
        <w:rPr>
          <w:rFonts w:asciiTheme="majorHAnsi" w:hAnsiTheme="majorHAnsi"/>
        </w:rPr>
        <w:t>ed in</w:t>
      </w:r>
      <w:r w:rsidR="00E1600E" w:rsidRPr="00F37438">
        <w:rPr>
          <w:rFonts w:asciiTheme="majorHAnsi" w:hAnsiTheme="majorHAnsi"/>
        </w:rPr>
        <w:t xml:space="preserve"> the Quality Improvement Plan (QIP) </w:t>
      </w:r>
    </w:p>
    <w:p w14:paraId="583CDF09" w14:textId="05230583" w:rsidR="003421CF" w:rsidRPr="001417FB" w:rsidRDefault="00E1600E" w:rsidP="00B46117">
      <w:pPr>
        <w:pStyle w:val="ListParagraph"/>
        <w:numPr>
          <w:ilvl w:val="0"/>
          <w:numId w:val="11"/>
        </w:numPr>
        <w:spacing w:line="360" w:lineRule="auto"/>
        <w:rPr>
          <w:rFonts w:asciiTheme="majorHAnsi" w:hAnsiTheme="majorHAnsi" w:cs="Calibri"/>
        </w:rPr>
      </w:pPr>
      <w:r>
        <w:rPr>
          <w:rFonts w:asciiTheme="majorHAnsi" w:hAnsiTheme="majorHAnsi" w:cs="Calibri"/>
        </w:rPr>
        <w:t xml:space="preserve">they </w:t>
      </w:r>
      <w:r w:rsidR="001417FB">
        <w:rPr>
          <w:rFonts w:asciiTheme="majorHAnsi" w:hAnsiTheme="majorHAnsi" w:cs="Calibri"/>
        </w:rPr>
        <w:t>p</w:t>
      </w:r>
      <w:r w:rsidR="003421CF" w:rsidRPr="001417FB">
        <w:rPr>
          <w:rFonts w:asciiTheme="majorHAnsi" w:hAnsiTheme="majorHAnsi" w:cs="Calibri"/>
        </w:rPr>
        <w:t>articipat</w:t>
      </w:r>
      <w:r>
        <w:rPr>
          <w:rFonts w:asciiTheme="majorHAnsi" w:hAnsiTheme="majorHAnsi" w:cs="Calibri"/>
        </w:rPr>
        <w:t>e</w:t>
      </w:r>
      <w:r w:rsidR="003421CF" w:rsidRPr="001417FB">
        <w:rPr>
          <w:rFonts w:asciiTheme="majorHAnsi" w:hAnsiTheme="majorHAnsi" w:cs="Calibri"/>
        </w:rPr>
        <w:t xml:space="preserve"> in training and consultation with the support of management</w:t>
      </w:r>
    </w:p>
    <w:p w14:paraId="48293177" w14:textId="481B8CA2" w:rsidR="003421CF" w:rsidRPr="001417FB" w:rsidRDefault="001417FB" w:rsidP="00B46117">
      <w:pPr>
        <w:pStyle w:val="ListParagraph"/>
        <w:numPr>
          <w:ilvl w:val="0"/>
          <w:numId w:val="11"/>
        </w:numPr>
        <w:spacing w:line="360" w:lineRule="auto"/>
        <w:rPr>
          <w:rFonts w:asciiTheme="majorHAnsi" w:hAnsiTheme="majorHAnsi" w:cs="Calibri"/>
        </w:rPr>
      </w:pPr>
      <w:r>
        <w:rPr>
          <w:rFonts w:asciiTheme="majorHAnsi" w:hAnsiTheme="majorHAnsi"/>
        </w:rPr>
        <w:t>t</w:t>
      </w:r>
      <w:r w:rsidR="003421CF" w:rsidRPr="001417FB">
        <w:rPr>
          <w:rFonts w:asciiTheme="majorHAnsi" w:hAnsiTheme="majorHAnsi"/>
        </w:rPr>
        <w:t>hey follow the correct manual handling procedures</w:t>
      </w:r>
    </w:p>
    <w:p w14:paraId="2423AB2B" w14:textId="7C1B29B3" w:rsidR="003421CF" w:rsidRPr="001417FB" w:rsidRDefault="001417FB" w:rsidP="00B46117">
      <w:pPr>
        <w:pStyle w:val="ListParagraph"/>
        <w:numPr>
          <w:ilvl w:val="0"/>
          <w:numId w:val="11"/>
        </w:numPr>
        <w:spacing w:line="360" w:lineRule="auto"/>
        <w:rPr>
          <w:rFonts w:asciiTheme="majorHAnsi" w:hAnsiTheme="majorHAnsi" w:cs="Calibri"/>
        </w:rPr>
      </w:pPr>
      <w:r>
        <w:rPr>
          <w:rFonts w:asciiTheme="majorHAnsi" w:hAnsiTheme="majorHAnsi"/>
        </w:rPr>
        <w:t>t</w:t>
      </w:r>
      <w:r w:rsidR="003421CF" w:rsidRPr="001417FB">
        <w:rPr>
          <w:rFonts w:asciiTheme="majorHAnsi" w:hAnsiTheme="majorHAnsi"/>
        </w:rPr>
        <w:t>hat work areas are safe, and they will help reduce accidents to themselves and others</w:t>
      </w:r>
    </w:p>
    <w:p w14:paraId="175DCFBC" w14:textId="741DF9DA" w:rsidR="003421CF" w:rsidRPr="001417FB" w:rsidRDefault="001417FB" w:rsidP="00B46117">
      <w:pPr>
        <w:pStyle w:val="ListParagraph"/>
        <w:numPr>
          <w:ilvl w:val="0"/>
          <w:numId w:val="11"/>
        </w:numPr>
        <w:spacing w:line="360" w:lineRule="auto"/>
        <w:rPr>
          <w:rFonts w:asciiTheme="majorHAnsi" w:hAnsiTheme="majorHAnsi" w:cs="Calibri"/>
        </w:rPr>
      </w:pPr>
      <w:r w:rsidRPr="001417FB">
        <w:rPr>
          <w:rFonts w:asciiTheme="majorHAnsi" w:hAnsiTheme="majorHAnsi"/>
        </w:rPr>
        <w:t>a</w:t>
      </w:r>
      <w:r w:rsidR="003421CF" w:rsidRPr="001417FB">
        <w:rPr>
          <w:rFonts w:asciiTheme="majorHAnsi" w:hAnsiTheme="majorHAnsi"/>
        </w:rPr>
        <w:t>ll safety checklists are implemented as required on a regular basis</w:t>
      </w:r>
    </w:p>
    <w:p w14:paraId="74B4E365" w14:textId="7B23969E" w:rsidR="003421CF" w:rsidRPr="00040722" w:rsidRDefault="001417FB" w:rsidP="00B46117">
      <w:pPr>
        <w:pStyle w:val="ListParagraph"/>
        <w:numPr>
          <w:ilvl w:val="0"/>
          <w:numId w:val="11"/>
        </w:numPr>
        <w:spacing w:line="360" w:lineRule="auto"/>
        <w:rPr>
          <w:rFonts w:asciiTheme="majorHAnsi" w:hAnsiTheme="majorHAnsi" w:cs="Calibri"/>
        </w:rPr>
      </w:pPr>
      <w:r>
        <w:rPr>
          <w:rFonts w:asciiTheme="majorHAnsi" w:hAnsiTheme="majorHAnsi"/>
        </w:rPr>
        <w:t>c</w:t>
      </w:r>
      <w:r w:rsidR="003421CF" w:rsidRPr="0062382B">
        <w:rPr>
          <w:rFonts w:asciiTheme="majorHAnsi" w:hAnsiTheme="majorHAnsi"/>
        </w:rPr>
        <w:t>hildren’s equipment is regularly checked</w:t>
      </w:r>
      <w:r>
        <w:rPr>
          <w:rFonts w:asciiTheme="majorHAnsi" w:hAnsiTheme="majorHAnsi"/>
        </w:rPr>
        <w:t xml:space="preserve"> for safety </w:t>
      </w:r>
    </w:p>
    <w:p w14:paraId="5A8483CA" w14:textId="0FF569DC" w:rsidR="003421CF" w:rsidRPr="001417FB" w:rsidRDefault="001417FB" w:rsidP="00B46117">
      <w:pPr>
        <w:pStyle w:val="ListParagraph"/>
        <w:numPr>
          <w:ilvl w:val="0"/>
          <w:numId w:val="11"/>
        </w:numPr>
        <w:spacing w:line="360" w:lineRule="auto"/>
        <w:rPr>
          <w:rFonts w:asciiTheme="majorHAnsi" w:hAnsiTheme="majorHAnsi" w:cs="Calibri"/>
        </w:rPr>
      </w:pPr>
      <w:r w:rsidRPr="001417FB">
        <w:rPr>
          <w:rFonts w:asciiTheme="majorHAnsi" w:hAnsiTheme="majorHAnsi"/>
        </w:rPr>
        <w:t>t</w:t>
      </w:r>
      <w:r w:rsidR="003421CF" w:rsidRPr="001417FB">
        <w:rPr>
          <w:rFonts w:asciiTheme="majorHAnsi" w:hAnsiTheme="majorHAnsi"/>
        </w:rPr>
        <w:t>hat children are supervised at all times</w:t>
      </w:r>
    </w:p>
    <w:p w14:paraId="28C0BE04" w14:textId="1D5F6EAA" w:rsidR="003421CF" w:rsidRPr="0062382B" w:rsidRDefault="001417FB" w:rsidP="00B46117">
      <w:pPr>
        <w:pStyle w:val="ListParagraph"/>
        <w:numPr>
          <w:ilvl w:val="0"/>
          <w:numId w:val="11"/>
        </w:numPr>
        <w:spacing w:line="360" w:lineRule="auto"/>
        <w:rPr>
          <w:rFonts w:asciiTheme="majorHAnsi" w:hAnsiTheme="majorHAnsi" w:cs="Calibri"/>
        </w:rPr>
      </w:pPr>
      <w:r>
        <w:rPr>
          <w:rFonts w:asciiTheme="majorHAnsi" w:hAnsiTheme="majorHAnsi"/>
        </w:rPr>
        <w:t>a</w:t>
      </w:r>
      <w:r w:rsidR="003421CF" w:rsidRPr="0062382B">
        <w:rPr>
          <w:rFonts w:asciiTheme="majorHAnsi" w:hAnsiTheme="majorHAnsi"/>
        </w:rPr>
        <w:t>ll dangerous chemicals are stored appropriately</w:t>
      </w:r>
    </w:p>
    <w:p w14:paraId="05466CEF" w14:textId="02D79BE2" w:rsidR="003421CF" w:rsidRPr="0062382B" w:rsidRDefault="003421CF" w:rsidP="00B46117">
      <w:pPr>
        <w:pStyle w:val="ListParagraph"/>
        <w:numPr>
          <w:ilvl w:val="0"/>
          <w:numId w:val="11"/>
        </w:numPr>
        <w:spacing w:line="360" w:lineRule="auto"/>
        <w:rPr>
          <w:rFonts w:asciiTheme="majorHAnsi" w:hAnsiTheme="majorHAnsi" w:cs="Calibri"/>
        </w:rPr>
      </w:pPr>
      <w:r w:rsidRPr="0062382B">
        <w:rPr>
          <w:rFonts w:asciiTheme="majorHAnsi" w:hAnsiTheme="majorHAnsi"/>
        </w:rPr>
        <w:t>children are kept out of kitchen areas</w:t>
      </w:r>
    </w:p>
    <w:p w14:paraId="79CDB941" w14:textId="051570CB" w:rsidR="003421CF" w:rsidRPr="0062382B" w:rsidRDefault="001417FB" w:rsidP="00B46117">
      <w:pPr>
        <w:pStyle w:val="ListParagraph"/>
        <w:numPr>
          <w:ilvl w:val="0"/>
          <w:numId w:val="11"/>
        </w:numPr>
        <w:spacing w:line="360" w:lineRule="auto"/>
        <w:rPr>
          <w:rFonts w:asciiTheme="majorHAnsi" w:hAnsiTheme="majorHAnsi" w:cs="Calibri"/>
        </w:rPr>
      </w:pPr>
      <w:r>
        <w:rPr>
          <w:rFonts w:asciiTheme="majorHAnsi" w:hAnsiTheme="majorHAnsi"/>
        </w:rPr>
        <w:t>a</w:t>
      </w:r>
      <w:r w:rsidR="003421CF" w:rsidRPr="0062382B">
        <w:rPr>
          <w:rFonts w:asciiTheme="majorHAnsi" w:hAnsiTheme="majorHAnsi"/>
        </w:rPr>
        <w:t>ll power points have safety plugs</w:t>
      </w:r>
    </w:p>
    <w:p w14:paraId="6448E7CD" w14:textId="29723186" w:rsidR="003421CF" w:rsidRPr="00040722" w:rsidRDefault="001417FB" w:rsidP="00B46117">
      <w:pPr>
        <w:pStyle w:val="ListParagraph"/>
        <w:numPr>
          <w:ilvl w:val="0"/>
          <w:numId w:val="11"/>
        </w:numPr>
        <w:spacing w:line="360" w:lineRule="auto"/>
        <w:rPr>
          <w:rFonts w:asciiTheme="majorHAnsi" w:hAnsiTheme="majorHAnsi" w:cs="Calibri"/>
        </w:rPr>
      </w:pPr>
      <w:r>
        <w:rPr>
          <w:rFonts w:asciiTheme="majorHAnsi" w:hAnsiTheme="majorHAnsi"/>
        </w:rPr>
        <w:t>n</w:t>
      </w:r>
      <w:r w:rsidR="003421CF" w:rsidRPr="0062382B">
        <w:rPr>
          <w:rFonts w:asciiTheme="majorHAnsi" w:hAnsiTheme="majorHAnsi"/>
        </w:rPr>
        <w:t>o hot drinks are around children</w:t>
      </w:r>
    </w:p>
    <w:p w14:paraId="5BF1809B" w14:textId="4B0C766E" w:rsidR="003421CF" w:rsidRPr="001417FB" w:rsidRDefault="001417FB" w:rsidP="00B46117">
      <w:pPr>
        <w:pStyle w:val="ListParagraph"/>
        <w:numPr>
          <w:ilvl w:val="0"/>
          <w:numId w:val="11"/>
        </w:numPr>
        <w:spacing w:line="360" w:lineRule="auto"/>
        <w:rPr>
          <w:rFonts w:asciiTheme="majorHAnsi" w:hAnsiTheme="majorHAnsi" w:cs="Calibri"/>
        </w:rPr>
      </w:pPr>
      <w:r w:rsidRPr="001417FB">
        <w:rPr>
          <w:rFonts w:asciiTheme="majorHAnsi" w:hAnsiTheme="majorHAnsi"/>
        </w:rPr>
        <w:t>g</w:t>
      </w:r>
      <w:r w:rsidR="003421CF" w:rsidRPr="001417FB">
        <w:rPr>
          <w:rFonts w:asciiTheme="majorHAnsi" w:hAnsiTheme="majorHAnsi"/>
        </w:rPr>
        <w:t>ates are closed and locked after entry/exit</w:t>
      </w:r>
    </w:p>
    <w:p w14:paraId="3028CDCD" w14:textId="5D25F2F9" w:rsidR="00AD6C5B" w:rsidRPr="003C4EF9" w:rsidRDefault="001417FB" w:rsidP="00B46117">
      <w:pPr>
        <w:pStyle w:val="ListParagraph"/>
        <w:numPr>
          <w:ilvl w:val="0"/>
          <w:numId w:val="11"/>
        </w:numPr>
        <w:spacing w:line="360" w:lineRule="auto"/>
        <w:rPr>
          <w:rFonts w:asciiTheme="majorHAnsi" w:hAnsiTheme="majorHAnsi" w:cs="Calibri"/>
        </w:rPr>
      </w:pPr>
      <w:r w:rsidRPr="001417FB">
        <w:rPr>
          <w:rFonts w:asciiTheme="majorHAnsi" w:hAnsiTheme="majorHAnsi"/>
        </w:rPr>
        <w:t>a</w:t>
      </w:r>
      <w:r w:rsidR="003421CF" w:rsidRPr="001417FB">
        <w:rPr>
          <w:rFonts w:asciiTheme="majorHAnsi" w:hAnsiTheme="majorHAnsi"/>
        </w:rPr>
        <w:t>ll spills are cleaned up immediately (to prevent slipping), following the correct cleaning procedure</w:t>
      </w:r>
    </w:p>
    <w:p w14:paraId="41E737F3" w14:textId="0240427E" w:rsidR="003421CF" w:rsidRPr="001417FB" w:rsidRDefault="001417FB" w:rsidP="00B46117">
      <w:pPr>
        <w:pStyle w:val="ListParagraph"/>
        <w:numPr>
          <w:ilvl w:val="0"/>
          <w:numId w:val="11"/>
        </w:numPr>
        <w:spacing w:line="360" w:lineRule="auto"/>
        <w:rPr>
          <w:rFonts w:asciiTheme="majorHAnsi" w:hAnsiTheme="majorHAnsi" w:cs="Calibri"/>
        </w:rPr>
      </w:pPr>
      <w:r>
        <w:rPr>
          <w:rFonts w:asciiTheme="majorHAnsi" w:hAnsiTheme="majorHAnsi" w:cs="Calibri"/>
        </w:rPr>
        <w:t>r</w:t>
      </w:r>
      <w:r w:rsidR="003421CF" w:rsidRPr="001417FB">
        <w:rPr>
          <w:rFonts w:asciiTheme="majorHAnsi" w:hAnsiTheme="majorHAnsi" w:cs="Calibri"/>
        </w:rPr>
        <w:t xml:space="preserve">eports and/or concerns about work health and safety are reviewed and responded to </w:t>
      </w:r>
    </w:p>
    <w:p w14:paraId="5E5A4BDA" w14:textId="78447029" w:rsidR="003421CF" w:rsidRPr="001417FB" w:rsidRDefault="001417FB" w:rsidP="00B46117">
      <w:pPr>
        <w:pStyle w:val="ListParagraph"/>
        <w:numPr>
          <w:ilvl w:val="0"/>
          <w:numId w:val="11"/>
        </w:numPr>
        <w:spacing w:after="0" w:line="360" w:lineRule="auto"/>
        <w:rPr>
          <w:rFonts w:asciiTheme="majorHAnsi" w:hAnsiTheme="majorHAnsi" w:cs="Calibri"/>
        </w:rPr>
      </w:pPr>
      <w:r>
        <w:rPr>
          <w:rFonts w:asciiTheme="majorHAnsi" w:hAnsiTheme="majorHAnsi" w:cs="Calibri"/>
        </w:rPr>
        <w:t>c</w:t>
      </w:r>
      <w:r w:rsidR="003421CF" w:rsidRPr="001417FB">
        <w:rPr>
          <w:rFonts w:asciiTheme="majorHAnsi" w:hAnsiTheme="majorHAnsi" w:cs="Calibri"/>
        </w:rPr>
        <w:t>urrent work health and safety knowledge is maintained</w:t>
      </w:r>
    </w:p>
    <w:p w14:paraId="0A201B3A" w14:textId="77777777" w:rsidR="002C3A59" w:rsidRDefault="002C3A59" w:rsidP="00E32CE1">
      <w:pPr>
        <w:spacing w:after="0" w:line="360" w:lineRule="auto"/>
        <w:rPr>
          <w:rFonts w:cs="Calibri"/>
          <w:color w:val="22A1BB"/>
          <w:sz w:val="24"/>
          <w:szCs w:val="24"/>
        </w:rPr>
      </w:pPr>
    </w:p>
    <w:p w14:paraId="2FE6C221" w14:textId="75FE5F5E" w:rsidR="00D43647" w:rsidRPr="00EF70FB" w:rsidRDefault="00887D4F" w:rsidP="00E32CE1">
      <w:pPr>
        <w:spacing w:after="0" w:line="360" w:lineRule="auto"/>
        <w:rPr>
          <w:rFonts w:cs="Calibri"/>
          <w:color w:val="34ABC1"/>
        </w:rPr>
      </w:pPr>
      <w:r w:rsidRPr="00EF70FB">
        <w:rPr>
          <w:rFonts w:cs="Calibri"/>
          <w:color w:val="34ABC1"/>
          <w:sz w:val="24"/>
          <w:szCs w:val="24"/>
        </w:rPr>
        <w:t>FAMILIES AND VISITORS ARE TO:</w:t>
      </w:r>
    </w:p>
    <w:p w14:paraId="0C2E9696" w14:textId="1CE29FCC" w:rsidR="00D43647" w:rsidRPr="00903058" w:rsidRDefault="003C4EF9" w:rsidP="00B46117">
      <w:pPr>
        <w:pStyle w:val="ListParagraph"/>
        <w:numPr>
          <w:ilvl w:val="0"/>
          <w:numId w:val="12"/>
        </w:numPr>
        <w:spacing w:after="0" w:line="360" w:lineRule="auto"/>
        <w:rPr>
          <w:rFonts w:asciiTheme="majorHAnsi" w:hAnsiTheme="majorHAnsi" w:cs="Calibri"/>
        </w:rPr>
      </w:pPr>
      <w:r w:rsidRPr="00903058">
        <w:rPr>
          <w:rFonts w:asciiTheme="majorHAnsi" w:hAnsiTheme="majorHAnsi" w:cs="Calibri"/>
        </w:rPr>
        <w:t>t</w:t>
      </w:r>
      <w:r w:rsidR="00D43647" w:rsidRPr="00903058">
        <w:rPr>
          <w:rFonts w:asciiTheme="majorHAnsi" w:hAnsiTheme="majorHAnsi" w:cs="Calibri"/>
        </w:rPr>
        <w:t>ake reasonable care of their own health and safety</w:t>
      </w:r>
      <w:r w:rsidRPr="00903058">
        <w:rPr>
          <w:rFonts w:asciiTheme="majorHAnsi" w:hAnsiTheme="majorHAnsi" w:cs="Calibri"/>
        </w:rPr>
        <w:t xml:space="preserve"> whilst visiting the Service</w:t>
      </w:r>
      <w:r w:rsidR="00887D4F" w:rsidRPr="00903058">
        <w:rPr>
          <w:rFonts w:asciiTheme="majorHAnsi" w:hAnsiTheme="majorHAnsi" w:cs="Calibri"/>
        </w:rPr>
        <w:t xml:space="preserve">; including the safety and health of their own children not enrolled in the </w:t>
      </w:r>
      <w:proofErr w:type="gramStart"/>
      <w:r w:rsidR="00887D4F" w:rsidRPr="00903058">
        <w:rPr>
          <w:rFonts w:asciiTheme="majorHAnsi" w:hAnsiTheme="majorHAnsi" w:cs="Calibri"/>
        </w:rPr>
        <w:t>service</w:t>
      </w:r>
      <w:proofErr w:type="gramEnd"/>
      <w:r w:rsidR="00887D4F" w:rsidRPr="00903058">
        <w:rPr>
          <w:rFonts w:asciiTheme="majorHAnsi" w:hAnsiTheme="majorHAnsi" w:cs="Calibri"/>
        </w:rPr>
        <w:t xml:space="preserve"> </w:t>
      </w:r>
    </w:p>
    <w:p w14:paraId="35F0630C" w14:textId="77777777" w:rsidR="003C4EF9" w:rsidRPr="00E32CE1" w:rsidRDefault="003C4EF9" w:rsidP="00B46117">
      <w:pPr>
        <w:pStyle w:val="ListParagraph"/>
        <w:numPr>
          <w:ilvl w:val="0"/>
          <w:numId w:val="12"/>
        </w:numPr>
        <w:spacing w:after="0" w:line="360" w:lineRule="auto"/>
        <w:rPr>
          <w:rFonts w:asciiTheme="majorHAnsi" w:hAnsiTheme="majorHAnsi" w:cs="Calibri"/>
        </w:rPr>
      </w:pPr>
      <w:r w:rsidRPr="00E32CE1">
        <w:rPr>
          <w:rFonts w:asciiTheme="majorHAnsi" w:hAnsiTheme="majorHAnsi" w:cs="Calibri"/>
        </w:rPr>
        <w:t>r</w:t>
      </w:r>
      <w:r w:rsidR="00D43647" w:rsidRPr="00E32CE1">
        <w:rPr>
          <w:rFonts w:asciiTheme="majorHAnsi" w:hAnsiTheme="majorHAnsi" w:cs="Calibri"/>
        </w:rPr>
        <w:t xml:space="preserve">eport </w:t>
      </w:r>
      <w:r w:rsidRPr="00E32CE1">
        <w:rPr>
          <w:rFonts w:asciiTheme="majorHAnsi" w:hAnsiTheme="majorHAnsi" w:cs="Calibri"/>
        </w:rPr>
        <w:t xml:space="preserve">any </w:t>
      </w:r>
      <w:r w:rsidR="00D43647" w:rsidRPr="00E32CE1">
        <w:rPr>
          <w:rFonts w:asciiTheme="majorHAnsi" w:hAnsiTheme="majorHAnsi" w:cs="Calibri"/>
        </w:rPr>
        <w:t xml:space="preserve">health and safety issues </w:t>
      </w:r>
      <w:r w:rsidRPr="00E32CE1">
        <w:rPr>
          <w:rFonts w:asciiTheme="majorHAnsi" w:hAnsiTheme="majorHAnsi" w:cs="Calibri"/>
        </w:rPr>
        <w:t xml:space="preserve">to management </w:t>
      </w:r>
    </w:p>
    <w:p w14:paraId="7253A226" w14:textId="319233AB" w:rsidR="00D43647" w:rsidRPr="00E32CE1" w:rsidRDefault="00D43647" w:rsidP="00B46117">
      <w:pPr>
        <w:pStyle w:val="ListParagraph"/>
        <w:numPr>
          <w:ilvl w:val="0"/>
          <w:numId w:val="12"/>
        </w:numPr>
        <w:spacing w:line="360" w:lineRule="auto"/>
        <w:rPr>
          <w:rFonts w:asciiTheme="majorHAnsi" w:hAnsiTheme="majorHAnsi" w:cs="Calibri"/>
        </w:rPr>
      </w:pPr>
      <w:r w:rsidRPr="00E32CE1">
        <w:rPr>
          <w:rFonts w:asciiTheme="majorHAnsi" w:hAnsiTheme="majorHAnsi" w:cs="Calibri"/>
        </w:rPr>
        <w:t xml:space="preserve">participate in consultation in </w:t>
      </w:r>
      <w:r w:rsidR="003C4EF9" w:rsidRPr="00E32CE1">
        <w:rPr>
          <w:rFonts w:asciiTheme="majorHAnsi" w:hAnsiTheme="majorHAnsi" w:cs="Calibri"/>
        </w:rPr>
        <w:t xml:space="preserve">WHS issues affecting them </w:t>
      </w:r>
    </w:p>
    <w:p w14:paraId="50D4F772" w14:textId="56F74986" w:rsidR="004745EA" w:rsidRPr="00E32CE1" w:rsidRDefault="004745EA" w:rsidP="00B46117">
      <w:pPr>
        <w:pStyle w:val="ListParagraph"/>
        <w:numPr>
          <w:ilvl w:val="0"/>
          <w:numId w:val="12"/>
        </w:numPr>
        <w:spacing w:line="360" w:lineRule="auto"/>
        <w:rPr>
          <w:rFonts w:asciiTheme="majorHAnsi" w:hAnsiTheme="majorHAnsi" w:cs="Calibri"/>
        </w:rPr>
      </w:pPr>
      <w:r w:rsidRPr="00E32CE1">
        <w:rPr>
          <w:rFonts w:asciiTheme="majorHAnsi" w:hAnsiTheme="majorHAnsi" w:cs="Calibri"/>
        </w:rPr>
        <w:lastRenderedPageBreak/>
        <w:t>take reasonable care to ensure they don’t affect the health and safety of other people (</w:t>
      </w:r>
      <w:r w:rsidR="00A3527E" w:rsidRPr="00E32CE1">
        <w:rPr>
          <w:rFonts w:asciiTheme="majorHAnsi" w:hAnsiTheme="majorHAnsi" w:cs="Calibri"/>
        </w:rPr>
        <w:t>e.g.</w:t>
      </w:r>
      <w:r w:rsidRPr="00E32CE1">
        <w:rPr>
          <w:rFonts w:asciiTheme="majorHAnsi" w:hAnsiTheme="majorHAnsi" w:cs="Calibri"/>
        </w:rPr>
        <w:t>: Health Declaration for infectious diseases)</w:t>
      </w:r>
    </w:p>
    <w:p w14:paraId="56D6BB7C" w14:textId="77777777" w:rsidR="007949A4" w:rsidRDefault="003C4EF9" w:rsidP="00B46117">
      <w:pPr>
        <w:pStyle w:val="ListParagraph"/>
        <w:numPr>
          <w:ilvl w:val="0"/>
          <w:numId w:val="12"/>
        </w:numPr>
        <w:spacing w:after="0" w:line="360" w:lineRule="auto"/>
        <w:rPr>
          <w:rFonts w:asciiTheme="majorHAnsi" w:hAnsiTheme="majorHAnsi" w:cs="Calibri"/>
        </w:rPr>
      </w:pPr>
      <w:r w:rsidRPr="00E32CE1">
        <w:rPr>
          <w:rFonts w:asciiTheme="majorHAnsi" w:hAnsiTheme="majorHAnsi" w:cs="Calibri"/>
        </w:rPr>
        <w:t>comply to S</w:t>
      </w:r>
      <w:r w:rsidR="00D43647" w:rsidRPr="00E32CE1">
        <w:rPr>
          <w:rFonts w:asciiTheme="majorHAnsi" w:hAnsiTheme="majorHAnsi" w:cs="Calibri"/>
        </w:rPr>
        <w:t xml:space="preserve">ervice policies and procedures in relation to </w:t>
      </w:r>
      <w:r w:rsidRPr="00E32CE1">
        <w:rPr>
          <w:rFonts w:asciiTheme="majorHAnsi" w:hAnsiTheme="majorHAnsi" w:cs="Calibri"/>
        </w:rPr>
        <w:t xml:space="preserve">WHS including </w:t>
      </w:r>
      <w:r w:rsidR="008229BA" w:rsidRPr="00E32CE1">
        <w:rPr>
          <w:rFonts w:asciiTheme="majorHAnsi" w:hAnsiTheme="majorHAnsi" w:cs="Calibri"/>
        </w:rPr>
        <w:t xml:space="preserve">actions to reduce the risk of transmission of infectious diseases or illnesses such as </w:t>
      </w:r>
      <w:r w:rsidRPr="00E32CE1">
        <w:rPr>
          <w:rFonts w:asciiTheme="majorHAnsi" w:hAnsiTheme="majorHAnsi" w:cs="Calibri"/>
        </w:rPr>
        <w:t>physical distancing (if recommended by</w:t>
      </w:r>
      <w:r w:rsidR="008229BA" w:rsidRPr="00E32CE1">
        <w:rPr>
          <w:rFonts w:asciiTheme="majorHAnsi" w:hAnsiTheme="majorHAnsi" w:cs="Calibri"/>
        </w:rPr>
        <w:t xml:space="preserve"> Australian Government Department of Health)</w:t>
      </w:r>
      <w:r w:rsidRPr="00E32CE1">
        <w:rPr>
          <w:rFonts w:asciiTheme="majorHAnsi" w:hAnsiTheme="majorHAnsi" w:cs="Calibri"/>
        </w:rPr>
        <w:t xml:space="preserve"> </w:t>
      </w:r>
      <w:r w:rsidR="008229BA" w:rsidRPr="00E32CE1">
        <w:rPr>
          <w:rFonts w:asciiTheme="majorHAnsi" w:hAnsiTheme="majorHAnsi" w:cs="Calibri"/>
        </w:rPr>
        <w:t xml:space="preserve">personal </w:t>
      </w:r>
      <w:r w:rsidRPr="00E32CE1">
        <w:rPr>
          <w:rFonts w:asciiTheme="majorHAnsi" w:hAnsiTheme="majorHAnsi" w:cs="Calibri"/>
        </w:rPr>
        <w:t>hygiene practices</w:t>
      </w:r>
      <w:r w:rsidR="008229BA" w:rsidRPr="00E32CE1">
        <w:rPr>
          <w:rFonts w:asciiTheme="majorHAnsi" w:hAnsiTheme="majorHAnsi" w:cs="Calibri"/>
        </w:rPr>
        <w:t xml:space="preserve"> and exclusion if children and visitors if unwell</w:t>
      </w:r>
    </w:p>
    <w:p w14:paraId="64FEF78F" w14:textId="77777777" w:rsidR="00B641AB" w:rsidRDefault="007949A4" w:rsidP="00B46117">
      <w:pPr>
        <w:pStyle w:val="ListParagraph"/>
        <w:numPr>
          <w:ilvl w:val="0"/>
          <w:numId w:val="12"/>
        </w:numPr>
        <w:spacing w:after="0" w:line="360" w:lineRule="auto"/>
        <w:rPr>
          <w:rFonts w:asciiTheme="majorHAnsi" w:hAnsiTheme="majorHAnsi" w:cs="Calibri"/>
        </w:rPr>
      </w:pPr>
      <w:r w:rsidRPr="00A3527E">
        <w:rPr>
          <w:rFonts w:asciiTheme="majorHAnsi" w:hAnsiTheme="majorHAnsi" w:cs="Calibri"/>
        </w:rPr>
        <w:t>comply to Service policies related to the use of tobacco, alcohol and drugs at all times</w:t>
      </w:r>
    </w:p>
    <w:p w14:paraId="06666F41" w14:textId="4581A83E" w:rsidR="00B641AB" w:rsidRPr="00903058" w:rsidRDefault="00B641AB" w:rsidP="00B46117">
      <w:pPr>
        <w:pStyle w:val="ListParagraph"/>
        <w:numPr>
          <w:ilvl w:val="0"/>
          <w:numId w:val="12"/>
        </w:numPr>
        <w:spacing w:after="0" w:line="360" w:lineRule="auto"/>
        <w:rPr>
          <w:rFonts w:asciiTheme="majorHAnsi" w:hAnsiTheme="majorHAnsi" w:cs="Calibri"/>
        </w:rPr>
      </w:pPr>
      <w:r w:rsidRPr="00903058">
        <w:rPr>
          <w:rFonts w:asciiTheme="majorHAnsi" w:hAnsiTheme="majorHAnsi" w:cs="Calibri"/>
        </w:rPr>
        <w:t xml:space="preserve">provide Working </w:t>
      </w:r>
      <w:proofErr w:type="gramStart"/>
      <w:r w:rsidRPr="00903058">
        <w:rPr>
          <w:rFonts w:asciiTheme="majorHAnsi" w:hAnsiTheme="majorHAnsi" w:cs="Calibri"/>
        </w:rPr>
        <w:t>With</w:t>
      </w:r>
      <w:proofErr w:type="gramEnd"/>
      <w:r w:rsidRPr="00903058">
        <w:rPr>
          <w:rFonts w:asciiTheme="majorHAnsi" w:hAnsiTheme="majorHAnsi" w:cs="Calibri"/>
        </w:rPr>
        <w:t xml:space="preserve"> Children Check details </w:t>
      </w:r>
      <w:r w:rsidR="00E22A4E" w:rsidRPr="00903058">
        <w:rPr>
          <w:rFonts w:asciiTheme="majorHAnsi" w:hAnsiTheme="majorHAnsi" w:cs="Calibri"/>
        </w:rPr>
        <w:t>as</w:t>
      </w:r>
      <w:r w:rsidRPr="00903058">
        <w:rPr>
          <w:rFonts w:asciiTheme="majorHAnsi" w:hAnsiTheme="majorHAnsi" w:cs="Calibri"/>
        </w:rPr>
        <w:t xml:space="preserve"> required</w:t>
      </w:r>
      <w:r w:rsidR="00E22A4E" w:rsidRPr="00903058">
        <w:rPr>
          <w:rFonts w:asciiTheme="majorHAnsi" w:hAnsiTheme="majorHAnsi" w:cs="Calibri"/>
        </w:rPr>
        <w:t xml:space="preserve"> (visitors</w:t>
      </w:r>
      <w:r w:rsidR="00F65A44" w:rsidRPr="00903058">
        <w:rPr>
          <w:rFonts w:asciiTheme="majorHAnsi" w:hAnsiTheme="majorHAnsi" w:cs="Calibri"/>
        </w:rPr>
        <w:t>/contractors</w:t>
      </w:r>
      <w:r w:rsidR="00E22A4E" w:rsidRPr="00903058">
        <w:rPr>
          <w:rFonts w:asciiTheme="majorHAnsi" w:hAnsiTheme="majorHAnsi" w:cs="Calibri"/>
        </w:rPr>
        <w:t>)</w:t>
      </w:r>
    </w:p>
    <w:p w14:paraId="00D9D213" w14:textId="1D884293" w:rsidR="008E2C7E" w:rsidRPr="00B641AB" w:rsidRDefault="00B641AB" w:rsidP="00B641AB">
      <w:pPr>
        <w:pStyle w:val="ListParagraph"/>
        <w:numPr>
          <w:ilvl w:val="0"/>
          <w:numId w:val="12"/>
        </w:numPr>
        <w:spacing w:after="0" w:line="360" w:lineRule="auto"/>
        <w:rPr>
          <w:rFonts w:asciiTheme="majorHAnsi" w:hAnsiTheme="majorHAnsi" w:cs="Calibri"/>
        </w:rPr>
      </w:pPr>
      <w:r w:rsidRPr="00903058">
        <w:rPr>
          <w:rFonts w:asciiTheme="majorHAnsi" w:hAnsiTheme="majorHAnsi" w:cs="Calibri"/>
        </w:rPr>
        <w:t>ensure they are never left alone with children</w:t>
      </w:r>
      <w:r w:rsidR="007949A4" w:rsidRPr="00903058">
        <w:rPr>
          <w:rFonts w:asciiTheme="majorHAnsi" w:hAnsiTheme="majorHAnsi" w:cs="Calibri"/>
        </w:rPr>
        <w:t>.</w:t>
      </w:r>
      <w:r w:rsidR="00D43647" w:rsidRPr="00B641AB">
        <w:rPr>
          <w:rFonts w:asciiTheme="majorHAnsi" w:hAnsiTheme="majorHAnsi" w:cs="Calibri"/>
        </w:rPr>
        <w:br/>
      </w:r>
    </w:p>
    <w:p w14:paraId="225A3495" w14:textId="77777777" w:rsidR="003B6230" w:rsidRPr="00EF70FB" w:rsidRDefault="00361B41" w:rsidP="00E32CE1">
      <w:pPr>
        <w:pStyle w:val="NoSpacing"/>
        <w:spacing w:line="360" w:lineRule="auto"/>
        <w:rPr>
          <w:rFonts w:cstheme="minorHAnsi"/>
          <w:bCs/>
          <w:color w:val="34ABC1"/>
          <w:sz w:val="24"/>
          <w:szCs w:val="40"/>
        </w:rPr>
      </w:pPr>
      <w:r w:rsidRPr="00EF70FB">
        <w:rPr>
          <w:rFonts w:cstheme="minorHAnsi"/>
          <w:bCs/>
          <w:color w:val="34ABC1"/>
          <w:sz w:val="24"/>
          <w:szCs w:val="40"/>
        </w:rPr>
        <w:t>HEALTH AND SAFETY REPRESENTATIVE</w:t>
      </w:r>
    </w:p>
    <w:p w14:paraId="2B50C826" w14:textId="1AB5F043" w:rsidR="003421CF" w:rsidRPr="003B6230" w:rsidRDefault="003421CF" w:rsidP="00E32CE1">
      <w:pPr>
        <w:pStyle w:val="NoSpacing"/>
        <w:spacing w:line="360" w:lineRule="auto"/>
        <w:rPr>
          <w:rFonts w:cstheme="minorHAnsi"/>
          <w:bCs/>
          <w:color w:val="22A1BB"/>
          <w:sz w:val="24"/>
          <w:szCs w:val="40"/>
        </w:rPr>
      </w:pPr>
      <w:r w:rsidRPr="0062382B">
        <w:rPr>
          <w:rFonts w:asciiTheme="majorHAnsi" w:hAnsiTheme="majorHAnsi" w:cs="Calibri"/>
          <w:lang w:eastAsia="en-AU"/>
        </w:rPr>
        <w:t xml:space="preserve">Our educators and staff </w:t>
      </w:r>
      <w:r w:rsidRPr="00E32CE1">
        <w:rPr>
          <w:rFonts w:asciiTheme="majorHAnsi" w:hAnsiTheme="majorHAnsi" w:cs="Calibri"/>
          <w:lang w:eastAsia="en-AU"/>
        </w:rPr>
        <w:t xml:space="preserve">will </w:t>
      </w:r>
      <w:r w:rsidR="008229BA" w:rsidRPr="00E32CE1">
        <w:rPr>
          <w:rFonts w:asciiTheme="majorHAnsi" w:hAnsiTheme="majorHAnsi" w:cs="Calibri"/>
          <w:lang w:eastAsia="en-AU"/>
        </w:rPr>
        <w:t>elect</w:t>
      </w:r>
      <w:r w:rsidRPr="0062382B">
        <w:rPr>
          <w:rFonts w:asciiTheme="majorHAnsi" w:hAnsiTheme="majorHAnsi" w:cs="Calibri"/>
          <w:lang w:eastAsia="en-AU"/>
        </w:rPr>
        <w:t xml:space="preserve"> </w:t>
      </w:r>
      <w:r w:rsidR="008229BA">
        <w:rPr>
          <w:rFonts w:asciiTheme="majorHAnsi" w:hAnsiTheme="majorHAnsi" w:cs="Calibri"/>
          <w:lang w:eastAsia="en-AU"/>
        </w:rPr>
        <w:t xml:space="preserve">a </w:t>
      </w:r>
      <w:r w:rsidRPr="0062382B">
        <w:rPr>
          <w:rFonts w:asciiTheme="majorHAnsi" w:hAnsiTheme="majorHAnsi" w:cs="Calibri"/>
          <w:lang w:eastAsia="en-AU"/>
        </w:rPr>
        <w:t>Health and Safety Representative</w:t>
      </w:r>
      <w:r w:rsidR="008229BA">
        <w:rPr>
          <w:rFonts w:asciiTheme="majorHAnsi" w:hAnsiTheme="majorHAnsi" w:cs="Calibri"/>
          <w:lang w:eastAsia="en-AU"/>
        </w:rPr>
        <w:t xml:space="preserve"> (HSR) as per WHS legislation</w:t>
      </w:r>
      <w:r w:rsidRPr="0062382B">
        <w:rPr>
          <w:rFonts w:asciiTheme="majorHAnsi" w:hAnsiTheme="majorHAnsi" w:cs="Calibri"/>
          <w:lang w:eastAsia="en-AU"/>
        </w:rPr>
        <w:t>. If a request is made for a Health and Safety Representative, the Approved Provider/Nominated Supervisor will:</w:t>
      </w:r>
    </w:p>
    <w:p w14:paraId="551B1C57" w14:textId="6710B097" w:rsidR="003421CF" w:rsidRPr="0062382B" w:rsidRDefault="008229BA" w:rsidP="00B46117">
      <w:pPr>
        <w:numPr>
          <w:ilvl w:val="0"/>
          <w:numId w:val="13"/>
        </w:numPr>
        <w:autoSpaceDE w:val="0"/>
        <w:autoSpaceDN w:val="0"/>
        <w:adjustRightInd w:val="0"/>
        <w:spacing w:after="0" w:line="360" w:lineRule="auto"/>
        <w:rPr>
          <w:rFonts w:asciiTheme="majorHAnsi" w:hAnsiTheme="majorHAnsi" w:cs="Calibri"/>
          <w:lang w:eastAsia="en-AU"/>
        </w:rPr>
      </w:pPr>
      <w:r>
        <w:rPr>
          <w:rFonts w:asciiTheme="majorHAnsi" w:hAnsiTheme="majorHAnsi" w:cs="Calibri"/>
          <w:lang w:eastAsia="en-AU"/>
        </w:rPr>
        <w:t>i</w:t>
      </w:r>
      <w:r w:rsidR="003421CF" w:rsidRPr="0062382B">
        <w:rPr>
          <w:rFonts w:asciiTheme="majorHAnsi" w:hAnsiTheme="majorHAnsi" w:cs="Calibri"/>
          <w:lang w:eastAsia="en-AU"/>
        </w:rPr>
        <w:t xml:space="preserve">nitiate consultation with workers about the number of </w:t>
      </w:r>
      <w:r>
        <w:rPr>
          <w:rFonts w:asciiTheme="majorHAnsi" w:hAnsiTheme="majorHAnsi" w:cs="Calibri"/>
          <w:lang w:eastAsia="en-AU"/>
        </w:rPr>
        <w:t>HSR</w:t>
      </w:r>
      <w:r w:rsidR="003421CF" w:rsidRPr="0062382B">
        <w:rPr>
          <w:rFonts w:asciiTheme="majorHAnsi" w:hAnsiTheme="majorHAnsi" w:cs="Calibri"/>
          <w:lang w:eastAsia="en-AU"/>
        </w:rPr>
        <w:t xml:space="preserve"> required</w:t>
      </w:r>
    </w:p>
    <w:p w14:paraId="0C1B1AD6" w14:textId="24E69367" w:rsidR="003421CF" w:rsidRPr="0062382B" w:rsidRDefault="008229BA" w:rsidP="00B46117">
      <w:pPr>
        <w:numPr>
          <w:ilvl w:val="0"/>
          <w:numId w:val="13"/>
        </w:numPr>
        <w:autoSpaceDE w:val="0"/>
        <w:autoSpaceDN w:val="0"/>
        <w:adjustRightInd w:val="0"/>
        <w:spacing w:after="0" w:line="360" w:lineRule="auto"/>
        <w:rPr>
          <w:rFonts w:asciiTheme="majorHAnsi" w:hAnsiTheme="majorHAnsi" w:cs="Calibri"/>
          <w:lang w:eastAsia="en-AU"/>
        </w:rPr>
      </w:pPr>
      <w:r w:rsidRPr="008229BA">
        <w:rPr>
          <w:rFonts w:asciiTheme="majorHAnsi" w:hAnsiTheme="majorHAnsi" w:cs="Calibri"/>
          <w:lang w:eastAsia="en-AU"/>
        </w:rPr>
        <w:t>p</w:t>
      </w:r>
      <w:r w:rsidR="003421CF" w:rsidRPr="008229BA">
        <w:rPr>
          <w:rFonts w:asciiTheme="majorHAnsi" w:hAnsiTheme="majorHAnsi" w:cs="Calibri"/>
          <w:lang w:eastAsia="en-AU"/>
        </w:rPr>
        <w:t xml:space="preserve">rovide all educators and staff with the opportunity </w:t>
      </w:r>
      <w:r w:rsidRPr="008229BA">
        <w:rPr>
          <w:rFonts w:asciiTheme="majorHAnsi" w:hAnsiTheme="majorHAnsi" w:cs="Calibri"/>
          <w:lang w:eastAsia="en-AU"/>
        </w:rPr>
        <w:t xml:space="preserve">to </w:t>
      </w:r>
      <w:r w:rsidR="003421CF" w:rsidRPr="008229BA">
        <w:rPr>
          <w:rFonts w:asciiTheme="majorHAnsi" w:hAnsiTheme="majorHAnsi" w:cs="Calibri"/>
          <w:lang w:eastAsia="en-AU"/>
        </w:rPr>
        <w:t xml:space="preserve">nominate a </w:t>
      </w:r>
      <w:r>
        <w:rPr>
          <w:rFonts w:asciiTheme="majorHAnsi" w:hAnsiTheme="majorHAnsi" w:cs="Calibri"/>
          <w:lang w:eastAsia="en-AU"/>
        </w:rPr>
        <w:t>HSR</w:t>
      </w:r>
      <w:r w:rsidR="003421CF" w:rsidRPr="008229BA">
        <w:rPr>
          <w:rFonts w:asciiTheme="majorHAnsi" w:hAnsiTheme="majorHAnsi" w:cs="Calibri"/>
          <w:lang w:eastAsia="en-AU"/>
        </w:rPr>
        <w:t xml:space="preserve"> and contribute to the decision of who will hold this position if</w:t>
      </w:r>
      <w:r w:rsidR="003421CF" w:rsidRPr="0062382B">
        <w:rPr>
          <w:rFonts w:asciiTheme="majorHAnsi" w:hAnsiTheme="majorHAnsi" w:cs="Calibri"/>
          <w:lang w:eastAsia="en-AU"/>
        </w:rPr>
        <w:t xml:space="preserve"> there is more than one contender </w:t>
      </w:r>
    </w:p>
    <w:p w14:paraId="06E1466F" w14:textId="458A18A0" w:rsidR="003421CF" w:rsidRDefault="008229BA" w:rsidP="00B46117">
      <w:pPr>
        <w:numPr>
          <w:ilvl w:val="0"/>
          <w:numId w:val="13"/>
        </w:numPr>
        <w:autoSpaceDE w:val="0"/>
        <w:autoSpaceDN w:val="0"/>
        <w:adjustRightInd w:val="0"/>
        <w:spacing w:after="0" w:line="360" w:lineRule="auto"/>
        <w:rPr>
          <w:rFonts w:asciiTheme="majorHAnsi" w:hAnsiTheme="majorHAnsi" w:cs="Calibri"/>
          <w:lang w:eastAsia="en-AU"/>
        </w:rPr>
      </w:pPr>
      <w:r w:rsidRPr="008229BA">
        <w:rPr>
          <w:rFonts w:asciiTheme="majorHAnsi" w:hAnsiTheme="majorHAnsi" w:cs="Calibri"/>
          <w:lang w:eastAsia="en-AU"/>
        </w:rPr>
        <w:t>n</w:t>
      </w:r>
      <w:r w:rsidR="003421CF" w:rsidRPr="008229BA">
        <w:rPr>
          <w:rFonts w:asciiTheme="majorHAnsi" w:hAnsiTheme="majorHAnsi" w:cs="Calibri"/>
          <w:lang w:eastAsia="en-AU"/>
        </w:rPr>
        <w:t>otify staff of the</w:t>
      </w:r>
      <w:r w:rsidR="003421CF" w:rsidRPr="0062382B">
        <w:rPr>
          <w:rFonts w:asciiTheme="majorHAnsi" w:hAnsiTheme="majorHAnsi" w:cs="Calibri"/>
          <w:lang w:eastAsia="en-AU"/>
        </w:rPr>
        <w:t xml:space="preserve"> outcome of the consultation as soon as possible</w:t>
      </w:r>
    </w:p>
    <w:p w14:paraId="0B57B6C4" w14:textId="77777777" w:rsidR="003421CF" w:rsidRPr="0062382B" w:rsidRDefault="003421CF" w:rsidP="00E32CE1">
      <w:pPr>
        <w:autoSpaceDE w:val="0"/>
        <w:autoSpaceDN w:val="0"/>
        <w:adjustRightInd w:val="0"/>
        <w:spacing w:after="0" w:line="360" w:lineRule="auto"/>
        <w:rPr>
          <w:rFonts w:asciiTheme="majorHAnsi" w:hAnsiTheme="majorHAnsi" w:cs="Calibri"/>
          <w:lang w:eastAsia="en-AU"/>
        </w:rPr>
      </w:pPr>
    </w:p>
    <w:p w14:paraId="2C62A8DB" w14:textId="2F59C79C" w:rsidR="003421CF" w:rsidRPr="000708B6" w:rsidRDefault="003421CF" w:rsidP="00E32CE1">
      <w:pPr>
        <w:autoSpaceDE w:val="0"/>
        <w:autoSpaceDN w:val="0"/>
        <w:adjustRightInd w:val="0"/>
        <w:spacing w:after="0" w:line="360" w:lineRule="auto"/>
        <w:rPr>
          <w:rFonts w:asciiTheme="majorHAnsi" w:hAnsiTheme="majorHAnsi" w:cs="Calibri"/>
          <w:b/>
        </w:rPr>
      </w:pPr>
      <w:r w:rsidRPr="0062382B">
        <w:rPr>
          <w:rFonts w:asciiTheme="majorHAnsi" w:hAnsiTheme="majorHAnsi" w:cs="Calibri"/>
          <w:lang w:eastAsia="en-AU"/>
        </w:rPr>
        <w:t xml:space="preserve">The Approved Provider/Nominated Supervisor must keep a current list of all Health and Safety Representatives and display a copy at the </w:t>
      </w:r>
      <w:r w:rsidRPr="00E32CE1">
        <w:rPr>
          <w:rFonts w:asciiTheme="majorHAnsi" w:hAnsiTheme="majorHAnsi" w:cs="Calibri"/>
          <w:lang w:eastAsia="en-AU"/>
        </w:rPr>
        <w:t>workplace</w:t>
      </w:r>
      <w:r w:rsidR="003173C5" w:rsidRPr="00E32CE1">
        <w:rPr>
          <w:rFonts w:asciiTheme="majorHAnsi" w:hAnsiTheme="majorHAnsi" w:cs="Calibri"/>
          <w:lang w:eastAsia="en-AU"/>
        </w:rPr>
        <w:t xml:space="preserve"> in a prominent position.</w:t>
      </w:r>
    </w:p>
    <w:p w14:paraId="5FF4B352" w14:textId="019E10B9" w:rsidR="003421CF" w:rsidRPr="00E140F8" w:rsidRDefault="003421CF" w:rsidP="00E32CE1">
      <w:pPr>
        <w:autoSpaceDE w:val="0"/>
        <w:autoSpaceDN w:val="0"/>
        <w:adjustRightInd w:val="0"/>
        <w:spacing w:after="0" w:line="360" w:lineRule="auto"/>
        <w:rPr>
          <w:rFonts w:asciiTheme="majorHAnsi" w:hAnsiTheme="majorHAnsi" w:cs="Calibri"/>
          <w:lang w:eastAsia="en-AU"/>
        </w:rPr>
      </w:pPr>
      <w:r w:rsidRPr="00E140F8">
        <w:rPr>
          <w:rFonts w:asciiTheme="majorHAnsi" w:hAnsiTheme="majorHAnsi" w:cs="Calibri"/>
          <w:lang w:eastAsia="en-AU"/>
        </w:rPr>
        <w:t>A Health and Safety Representative (HSR) can:</w:t>
      </w:r>
    </w:p>
    <w:p w14:paraId="499041DB" w14:textId="2E1936E6" w:rsidR="003421CF" w:rsidRPr="0062382B" w:rsidRDefault="008229BA" w:rsidP="00B46117">
      <w:pPr>
        <w:numPr>
          <w:ilvl w:val="0"/>
          <w:numId w:val="3"/>
        </w:numPr>
        <w:autoSpaceDE w:val="0"/>
        <w:autoSpaceDN w:val="0"/>
        <w:adjustRightInd w:val="0"/>
        <w:spacing w:after="0" w:line="360" w:lineRule="auto"/>
        <w:rPr>
          <w:rFonts w:asciiTheme="majorHAnsi" w:hAnsiTheme="majorHAnsi" w:cs="Calibri"/>
          <w:lang w:eastAsia="en-AU"/>
        </w:rPr>
      </w:pPr>
      <w:r>
        <w:rPr>
          <w:rFonts w:asciiTheme="majorHAnsi" w:hAnsiTheme="majorHAnsi" w:cs="Calibri"/>
          <w:lang w:eastAsia="en-AU"/>
        </w:rPr>
        <w:t>i</w:t>
      </w:r>
      <w:r w:rsidR="003421CF" w:rsidRPr="0062382B">
        <w:rPr>
          <w:rFonts w:asciiTheme="majorHAnsi" w:hAnsiTheme="majorHAnsi" w:cs="Calibri"/>
          <w:lang w:eastAsia="en-AU"/>
        </w:rPr>
        <w:t>nspect the workplace as directed by management</w:t>
      </w:r>
    </w:p>
    <w:p w14:paraId="3E3B4C12" w14:textId="428FCD4D" w:rsidR="003421CF" w:rsidRPr="0062382B" w:rsidRDefault="008229BA" w:rsidP="00B46117">
      <w:pPr>
        <w:numPr>
          <w:ilvl w:val="0"/>
          <w:numId w:val="3"/>
        </w:numPr>
        <w:autoSpaceDE w:val="0"/>
        <w:autoSpaceDN w:val="0"/>
        <w:adjustRightInd w:val="0"/>
        <w:spacing w:after="0" w:line="360" w:lineRule="auto"/>
        <w:rPr>
          <w:rFonts w:asciiTheme="majorHAnsi" w:hAnsiTheme="majorHAnsi" w:cs="Calibri"/>
          <w:lang w:eastAsia="en-AU"/>
        </w:rPr>
      </w:pPr>
      <w:r w:rsidRPr="008229BA">
        <w:rPr>
          <w:rFonts w:asciiTheme="majorHAnsi" w:hAnsiTheme="majorHAnsi" w:cs="Calibri"/>
          <w:lang w:eastAsia="en-AU"/>
        </w:rPr>
        <w:t>b</w:t>
      </w:r>
      <w:r w:rsidR="003421CF" w:rsidRPr="008229BA">
        <w:rPr>
          <w:rFonts w:asciiTheme="majorHAnsi" w:hAnsiTheme="majorHAnsi" w:cs="Calibri"/>
          <w:lang w:eastAsia="en-AU"/>
        </w:rPr>
        <w:t>e present and represent a staff member at an interview (with their consent) with the Approved</w:t>
      </w:r>
      <w:r w:rsidR="003421CF" w:rsidRPr="0062382B">
        <w:rPr>
          <w:rFonts w:asciiTheme="majorHAnsi" w:hAnsiTheme="majorHAnsi" w:cs="Calibri"/>
          <w:lang w:eastAsia="en-AU"/>
        </w:rPr>
        <w:t xml:space="preserve"> Provider/Nominated Supervisor or an inspector </w:t>
      </w:r>
      <w:r w:rsidR="003421CF" w:rsidRPr="008229BA">
        <w:rPr>
          <w:rFonts w:asciiTheme="majorHAnsi" w:hAnsiTheme="majorHAnsi" w:cs="Calibri"/>
          <w:lang w:eastAsia="en-AU"/>
        </w:rPr>
        <w:t>regarding health and safety issues</w:t>
      </w:r>
    </w:p>
    <w:p w14:paraId="03E21C65" w14:textId="30D611F9" w:rsidR="003421CF" w:rsidRPr="0062382B" w:rsidRDefault="008229BA" w:rsidP="00B46117">
      <w:pPr>
        <w:numPr>
          <w:ilvl w:val="0"/>
          <w:numId w:val="3"/>
        </w:numPr>
        <w:autoSpaceDE w:val="0"/>
        <w:autoSpaceDN w:val="0"/>
        <w:adjustRightInd w:val="0"/>
        <w:spacing w:after="0" w:line="360" w:lineRule="auto"/>
        <w:rPr>
          <w:rFonts w:asciiTheme="majorHAnsi" w:hAnsiTheme="majorHAnsi" w:cs="Calibri"/>
          <w:lang w:eastAsia="en-AU"/>
        </w:rPr>
      </w:pPr>
      <w:r>
        <w:rPr>
          <w:rFonts w:asciiTheme="majorHAnsi" w:hAnsiTheme="majorHAnsi" w:cs="Calibri"/>
          <w:lang w:eastAsia="en-AU"/>
        </w:rPr>
        <w:t>m</w:t>
      </w:r>
      <w:r w:rsidR="003421CF" w:rsidRPr="0062382B">
        <w:rPr>
          <w:rFonts w:asciiTheme="majorHAnsi" w:hAnsiTheme="majorHAnsi" w:cs="Calibri"/>
          <w:lang w:eastAsia="en-AU"/>
        </w:rPr>
        <w:t>onitor compliance measures by the Approved Provider/Nominated Supervisor</w:t>
      </w:r>
    </w:p>
    <w:p w14:paraId="1467F79B" w14:textId="2AA18FBD" w:rsidR="003421CF" w:rsidRPr="0062382B" w:rsidRDefault="008229BA" w:rsidP="00B46117">
      <w:pPr>
        <w:numPr>
          <w:ilvl w:val="0"/>
          <w:numId w:val="3"/>
        </w:numPr>
        <w:autoSpaceDE w:val="0"/>
        <w:autoSpaceDN w:val="0"/>
        <w:adjustRightInd w:val="0"/>
        <w:spacing w:after="0" w:line="360" w:lineRule="auto"/>
        <w:rPr>
          <w:rFonts w:asciiTheme="majorHAnsi" w:hAnsiTheme="majorHAnsi" w:cs="Calibri"/>
          <w:lang w:eastAsia="en-AU"/>
        </w:rPr>
      </w:pPr>
      <w:r>
        <w:rPr>
          <w:rFonts w:asciiTheme="majorHAnsi" w:hAnsiTheme="majorHAnsi" w:cs="Calibri"/>
          <w:lang w:eastAsia="en-AU"/>
        </w:rPr>
        <w:t>e</w:t>
      </w:r>
      <w:r w:rsidR="003421CF" w:rsidRPr="0062382B">
        <w:rPr>
          <w:rFonts w:asciiTheme="majorHAnsi" w:hAnsiTheme="majorHAnsi" w:cs="Calibri"/>
          <w:lang w:eastAsia="en-AU"/>
        </w:rPr>
        <w:t xml:space="preserve">nquire into any risk to the health or </w:t>
      </w:r>
      <w:r w:rsidR="003421CF" w:rsidRPr="008229BA">
        <w:rPr>
          <w:rFonts w:asciiTheme="majorHAnsi" w:hAnsiTheme="majorHAnsi" w:cs="Calibri"/>
          <w:lang w:eastAsia="en-AU"/>
        </w:rPr>
        <w:t>safety of staff at the Service</w:t>
      </w:r>
      <w:r w:rsidR="00E32CE1">
        <w:rPr>
          <w:rFonts w:asciiTheme="majorHAnsi" w:hAnsiTheme="majorHAnsi" w:cs="Calibri"/>
          <w:lang w:eastAsia="en-AU"/>
        </w:rPr>
        <w:t>.</w:t>
      </w:r>
    </w:p>
    <w:p w14:paraId="7392AF86" w14:textId="77777777" w:rsidR="003421CF" w:rsidRPr="0062382B" w:rsidRDefault="003421CF" w:rsidP="00E32CE1">
      <w:pPr>
        <w:autoSpaceDE w:val="0"/>
        <w:autoSpaceDN w:val="0"/>
        <w:adjustRightInd w:val="0"/>
        <w:spacing w:after="0" w:line="360" w:lineRule="auto"/>
        <w:ind w:left="720"/>
        <w:rPr>
          <w:rFonts w:asciiTheme="majorHAnsi" w:hAnsiTheme="majorHAnsi" w:cs="Calibri"/>
          <w:lang w:eastAsia="en-AU"/>
        </w:rPr>
      </w:pPr>
    </w:p>
    <w:p w14:paraId="5D64AD0D" w14:textId="7F83C689" w:rsidR="003421CF" w:rsidRPr="00887D4F" w:rsidRDefault="00887D4F" w:rsidP="00E32CE1">
      <w:pPr>
        <w:autoSpaceDE w:val="0"/>
        <w:autoSpaceDN w:val="0"/>
        <w:adjustRightInd w:val="0"/>
        <w:spacing w:after="0" w:line="360" w:lineRule="auto"/>
        <w:rPr>
          <w:rFonts w:cstheme="minorHAnsi"/>
          <w:sz w:val="24"/>
          <w:szCs w:val="24"/>
          <w:lang w:eastAsia="en-AU"/>
        </w:rPr>
      </w:pPr>
      <w:r w:rsidRPr="00887D4F">
        <w:rPr>
          <w:rFonts w:cstheme="minorHAnsi"/>
          <w:sz w:val="24"/>
          <w:szCs w:val="24"/>
          <w:lang w:eastAsia="en-AU"/>
        </w:rPr>
        <w:t>OUR SERVICE WILL ENSURE HSR ARE:</w:t>
      </w:r>
    </w:p>
    <w:p w14:paraId="7A4FB1D9" w14:textId="3A2B371D" w:rsidR="003421CF" w:rsidRPr="0062382B" w:rsidRDefault="008229BA" w:rsidP="00B46117">
      <w:pPr>
        <w:numPr>
          <w:ilvl w:val="0"/>
          <w:numId w:val="14"/>
        </w:numPr>
        <w:autoSpaceDE w:val="0"/>
        <w:autoSpaceDN w:val="0"/>
        <w:adjustRightInd w:val="0"/>
        <w:spacing w:after="0" w:line="360" w:lineRule="auto"/>
        <w:rPr>
          <w:rFonts w:asciiTheme="majorHAnsi" w:hAnsiTheme="majorHAnsi" w:cs="Calibri"/>
          <w:lang w:eastAsia="en-AU"/>
        </w:rPr>
      </w:pPr>
      <w:r>
        <w:rPr>
          <w:rFonts w:asciiTheme="majorHAnsi" w:hAnsiTheme="majorHAnsi" w:cs="Calibri"/>
          <w:lang w:eastAsia="en-AU"/>
        </w:rPr>
        <w:t>n</w:t>
      </w:r>
      <w:r w:rsidR="003421CF" w:rsidRPr="0062382B">
        <w:rPr>
          <w:rFonts w:asciiTheme="majorHAnsi" w:hAnsiTheme="majorHAnsi" w:cs="Calibri"/>
          <w:lang w:eastAsia="en-AU"/>
        </w:rPr>
        <w:t>ever prevented from carrying out any of their duties</w:t>
      </w:r>
    </w:p>
    <w:p w14:paraId="5E66C1C6" w14:textId="1D177FA8" w:rsidR="003421CF" w:rsidRPr="0062382B" w:rsidRDefault="008229BA" w:rsidP="00B46117">
      <w:pPr>
        <w:numPr>
          <w:ilvl w:val="0"/>
          <w:numId w:val="14"/>
        </w:numPr>
        <w:autoSpaceDE w:val="0"/>
        <w:autoSpaceDN w:val="0"/>
        <w:adjustRightInd w:val="0"/>
        <w:spacing w:after="0" w:line="360" w:lineRule="auto"/>
        <w:rPr>
          <w:rFonts w:asciiTheme="majorHAnsi" w:hAnsiTheme="majorHAnsi" w:cs="Calibri"/>
          <w:lang w:eastAsia="en-AU"/>
        </w:rPr>
      </w:pPr>
      <w:r>
        <w:rPr>
          <w:rFonts w:asciiTheme="majorHAnsi" w:hAnsiTheme="majorHAnsi" w:cs="Calibri"/>
          <w:lang w:eastAsia="en-AU"/>
        </w:rPr>
        <w:t>a</w:t>
      </w:r>
      <w:r w:rsidR="003421CF" w:rsidRPr="0062382B">
        <w:rPr>
          <w:rFonts w:asciiTheme="majorHAnsi" w:hAnsiTheme="majorHAnsi" w:cs="Calibri"/>
          <w:lang w:eastAsia="en-AU"/>
        </w:rPr>
        <w:t>ble to give people assisting them access to the workplace</w:t>
      </w:r>
    </w:p>
    <w:p w14:paraId="2724B128" w14:textId="0BB6BD1B" w:rsidR="003421CF" w:rsidRPr="008229BA" w:rsidRDefault="008229BA" w:rsidP="00B46117">
      <w:pPr>
        <w:numPr>
          <w:ilvl w:val="0"/>
          <w:numId w:val="14"/>
        </w:numPr>
        <w:autoSpaceDE w:val="0"/>
        <w:autoSpaceDN w:val="0"/>
        <w:adjustRightInd w:val="0"/>
        <w:spacing w:after="0" w:line="360" w:lineRule="auto"/>
        <w:rPr>
          <w:rFonts w:asciiTheme="majorHAnsi" w:hAnsiTheme="majorHAnsi" w:cs="Calibri"/>
          <w:lang w:eastAsia="en-AU"/>
        </w:rPr>
      </w:pPr>
      <w:r w:rsidRPr="008229BA">
        <w:rPr>
          <w:rFonts w:asciiTheme="majorHAnsi" w:hAnsiTheme="majorHAnsi" w:cs="Calibri"/>
          <w:lang w:eastAsia="en-AU"/>
        </w:rPr>
        <w:t>a</w:t>
      </w:r>
      <w:r w:rsidR="003421CF" w:rsidRPr="008229BA">
        <w:rPr>
          <w:rFonts w:asciiTheme="majorHAnsi" w:hAnsiTheme="majorHAnsi" w:cs="Calibri"/>
          <w:lang w:eastAsia="en-AU"/>
        </w:rPr>
        <w:t>ble to take paid leave to attend to their health and safety duties</w:t>
      </w:r>
    </w:p>
    <w:p w14:paraId="45AD1868" w14:textId="0A2BD9F9" w:rsidR="003421CF" w:rsidRPr="0062382B" w:rsidRDefault="008229BA" w:rsidP="00B46117">
      <w:pPr>
        <w:numPr>
          <w:ilvl w:val="0"/>
          <w:numId w:val="14"/>
        </w:numPr>
        <w:autoSpaceDE w:val="0"/>
        <w:autoSpaceDN w:val="0"/>
        <w:adjustRightInd w:val="0"/>
        <w:spacing w:after="0" w:line="360" w:lineRule="auto"/>
        <w:rPr>
          <w:rFonts w:asciiTheme="majorHAnsi" w:hAnsiTheme="majorHAnsi" w:cs="Calibri"/>
          <w:lang w:eastAsia="en-AU"/>
        </w:rPr>
      </w:pPr>
      <w:r w:rsidRPr="008229BA">
        <w:rPr>
          <w:rFonts w:asciiTheme="majorHAnsi" w:hAnsiTheme="majorHAnsi" w:cs="Calibri"/>
          <w:lang w:eastAsia="en-AU"/>
        </w:rPr>
        <w:lastRenderedPageBreak/>
        <w:t>a</w:t>
      </w:r>
      <w:r w:rsidR="003421CF" w:rsidRPr="008229BA">
        <w:rPr>
          <w:rFonts w:asciiTheme="majorHAnsi" w:hAnsiTheme="majorHAnsi" w:cs="Calibri"/>
          <w:lang w:eastAsia="en-AU"/>
        </w:rPr>
        <w:t>ble to take</w:t>
      </w:r>
      <w:r w:rsidR="003421CF" w:rsidRPr="0062382B">
        <w:rPr>
          <w:rFonts w:asciiTheme="majorHAnsi" w:hAnsiTheme="majorHAnsi" w:cs="Calibri"/>
          <w:lang w:eastAsia="en-AU"/>
        </w:rPr>
        <w:t xml:space="preserve"> paid leave to attend an initial work</w:t>
      </w:r>
      <w:r w:rsidR="003421CF">
        <w:rPr>
          <w:rFonts w:asciiTheme="majorHAnsi" w:hAnsiTheme="majorHAnsi" w:cs="Calibri"/>
          <w:lang w:eastAsia="en-AU"/>
        </w:rPr>
        <w:t>,</w:t>
      </w:r>
      <w:r w:rsidR="003421CF" w:rsidRPr="0062382B">
        <w:rPr>
          <w:rFonts w:asciiTheme="majorHAnsi" w:hAnsiTheme="majorHAnsi" w:cs="Calibri"/>
          <w:lang w:eastAsia="en-AU"/>
        </w:rPr>
        <w:t xml:space="preserve"> health and safety course or annual refresher training approved by the regulator within 3 months of their request to attend. The Service will pay the course costs and reasonable expenses</w:t>
      </w:r>
      <w:r w:rsidR="003421CF">
        <w:rPr>
          <w:rFonts w:asciiTheme="majorHAnsi" w:hAnsiTheme="majorHAnsi" w:cs="Calibri"/>
          <w:lang w:eastAsia="en-AU"/>
        </w:rPr>
        <w:t>.</w:t>
      </w:r>
      <w:r w:rsidR="003421CF" w:rsidRPr="0062382B">
        <w:rPr>
          <w:rFonts w:asciiTheme="majorHAnsi" w:hAnsiTheme="majorHAnsi" w:cs="Calibri"/>
          <w:lang w:eastAsia="en-AU"/>
        </w:rPr>
        <w:t xml:space="preserve"> </w:t>
      </w:r>
    </w:p>
    <w:p w14:paraId="25A561A8" w14:textId="77777777" w:rsidR="00E32CE1" w:rsidRDefault="008229BA" w:rsidP="00B46117">
      <w:pPr>
        <w:numPr>
          <w:ilvl w:val="0"/>
          <w:numId w:val="14"/>
        </w:numPr>
        <w:autoSpaceDE w:val="0"/>
        <w:autoSpaceDN w:val="0"/>
        <w:adjustRightInd w:val="0"/>
        <w:spacing w:after="0" w:line="360" w:lineRule="auto"/>
        <w:rPr>
          <w:rFonts w:asciiTheme="majorHAnsi" w:hAnsiTheme="majorHAnsi" w:cs="Calibri"/>
          <w:lang w:eastAsia="en-AU"/>
        </w:rPr>
      </w:pPr>
      <w:r w:rsidRPr="008229BA">
        <w:rPr>
          <w:rFonts w:asciiTheme="majorHAnsi" w:hAnsiTheme="majorHAnsi" w:cs="Calibri"/>
          <w:lang w:eastAsia="en-AU"/>
        </w:rPr>
        <w:t>a</w:t>
      </w:r>
      <w:r w:rsidR="003421CF" w:rsidRPr="008229BA">
        <w:rPr>
          <w:rFonts w:asciiTheme="majorHAnsi" w:hAnsiTheme="majorHAnsi" w:cs="Calibri"/>
          <w:lang w:eastAsia="en-AU"/>
        </w:rPr>
        <w:t>ble to access any resources, facilities and assistance that they reasonably require to undertake their duties.</w:t>
      </w:r>
    </w:p>
    <w:p w14:paraId="7E7BFB60" w14:textId="0AF720DC" w:rsidR="003421CF" w:rsidRPr="00E32CE1" w:rsidRDefault="003421CF" w:rsidP="00E32CE1">
      <w:pPr>
        <w:autoSpaceDE w:val="0"/>
        <w:autoSpaceDN w:val="0"/>
        <w:adjustRightInd w:val="0"/>
        <w:spacing w:after="0" w:line="360" w:lineRule="auto"/>
        <w:rPr>
          <w:rFonts w:asciiTheme="majorHAnsi" w:hAnsiTheme="majorHAnsi" w:cs="Calibri"/>
          <w:lang w:eastAsia="en-AU"/>
        </w:rPr>
      </w:pPr>
      <w:r w:rsidRPr="00903058">
        <w:rPr>
          <w:rFonts w:asciiTheme="majorHAnsi" w:hAnsiTheme="majorHAnsi" w:cs="Calibri"/>
          <w:lang w:eastAsia="en-AU"/>
        </w:rPr>
        <w:t xml:space="preserve">Health and Safety Representatives are elected for </w:t>
      </w:r>
      <w:r w:rsidRPr="00903058">
        <w:rPr>
          <w:rFonts w:asciiTheme="majorHAnsi" w:hAnsiTheme="majorHAnsi" w:cs="Calibri"/>
          <w:color w:val="FF0000"/>
          <w:lang w:eastAsia="en-AU"/>
        </w:rPr>
        <w:t xml:space="preserve">12 months </w:t>
      </w:r>
      <w:r w:rsidRPr="00903058">
        <w:rPr>
          <w:rFonts w:asciiTheme="majorHAnsi" w:hAnsiTheme="majorHAnsi" w:cs="Calibri"/>
          <w:lang w:eastAsia="en-AU"/>
        </w:rPr>
        <w:t>unless they leave the Service, are disqualified or resign. They are not personally liable for anything done or not done in good faith whilst carrying out their role.</w:t>
      </w:r>
      <w:r w:rsidRPr="00E32CE1">
        <w:rPr>
          <w:rFonts w:asciiTheme="majorHAnsi" w:hAnsiTheme="majorHAnsi" w:cs="Calibri"/>
          <w:lang w:eastAsia="en-AU"/>
        </w:rPr>
        <w:t xml:space="preserve"> </w:t>
      </w:r>
    </w:p>
    <w:p w14:paraId="44DF8EA2" w14:textId="77777777" w:rsidR="005D148A" w:rsidRPr="00A65228" w:rsidRDefault="005D148A" w:rsidP="00E32CE1">
      <w:pPr>
        <w:pStyle w:val="ListParagraph"/>
        <w:spacing w:after="0" w:line="360" w:lineRule="auto"/>
        <w:rPr>
          <w:rFonts w:asciiTheme="majorHAnsi" w:hAnsiTheme="majorHAnsi"/>
        </w:rPr>
      </w:pPr>
    </w:p>
    <w:p w14:paraId="0FB24041" w14:textId="0D342152" w:rsidR="00361B41" w:rsidRPr="00EF70FB" w:rsidRDefault="00361B41" w:rsidP="00E32CE1">
      <w:pPr>
        <w:pStyle w:val="NoSpacing"/>
        <w:spacing w:line="360" w:lineRule="auto"/>
        <w:rPr>
          <w:rFonts w:cstheme="minorHAnsi"/>
          <w:bCs/>
          <w:color w:val="34ABC1"/>
          <w:sz w:val="24"/>
          <w:szCs w:val="40"/>
        </w:rPr>
      </w:pPr>
      <w:bookmarkStart w:id="1" w:name="_Hlk535241435"/>
      <w:r w:rsidRPr="00EF70FB">
        <w:rPr>
          <w:rFonts w:cstheme="minorHAnsi"/>
          <w:bCs/>
          <w:color w:val="34ABC1"/>
          <w:sz w:val="24"/>
          <w:szCs w:val="40"/>
        </w:rPr>
        <w:t>DUTY OF CARE</w:t>
      </w:r>
      <w:r w:rsidR="0049324C" w:rsidRPr="00EF70FB">
        <w:rPr>
          <w:rFonts w:cstheme="minorHAnsi"/>
          <w:bCs/>
          <w:color w:val="34ABC1"/>
          <w:sz w:val="24"/>
          <w:szCs w:val="40"/>
        </w:rPr>
        <w:t xml:space="preserve"> </w:t>
      </w:r>
      <w:r w:rsidR="0049324C" w:rsidRPr="00903058">
        <w:rPr>
          <w:rFonts w:cstheme="minorHAnsi"/>
          <w:bCs/>
          <w:color w:val="34ABC1"/>
          <w:sz w:val="24"/>
          <w:szCs w:val="40"/>
        </w:rPr>
        <w:t>AND POSITIVE DUTY OBLIGATIONS</w:t>
      </w:r>
    </w:p>
    <w:bookmarkEnd w:id="1"/>
    <w:p w14:paraId="519D7A64" w14:textId="77777777" w:rsidR="003421CF" w:rsidRPr="0062382B" w:rsidRDefault="003421CF" w:rsidP="00E32CE1">
      <w:pPr>
        <w:spacing w:after="0" w:line="360" w:lineRule="auto"/>
        <w:rPr>
          <w:rFonts w:asciiTheme="majorHAnsi" w:hAnsiTheme="majorHAnsi"/>
        </w:rPr>
      </w:pPr>
      <w:r w:rsidRPr="0062382B">
        <w:rPr>
          <w:rFonts w:asciiTheme="majorHAnsi" w:hAnsiTheme="majorHAnsi"/>
        </w:rPr>
        <w:t xml:space="preserve">A duty of care is the legal obligation to provide reasonable care while performing any acts or making any omissions that could foreseeably harm others. </w:t>
      </w:r>
    </w:p>
    <w:p w14:paraId="216D3210" w14:textId="77777777" w:rsidR="003421CF" w:rsidRPr="0062382B" w:rsidRDefault="003421CF" w:rsidP="00E32CE1">
      <w:pPr>
        <w:spacing w:after="0" w:line="360" w:lineRule="auto"/>
        <w:rPr>
          <w:rFonts w:asciiTheme="majorHAnsi" w:hAnsiTheme="majorHAnsi"/>
        </w:rPr>
      </w:pPr>
      <w:r w:rsidRPr="0062382B">
        <w:rPr>
          <w:rFonts w:asciiTheme="majorHAnsi" w:hAnsiTheme="majorHAnsi"/>
        </w:rPr>
        <w:t>The duty encompasses a wide range of matters, including (but not limited to):</w:t>
      </w:r>
    </w:p>
    <w:p w14:paraId="752645AF" w14:textId="01F4B5C0" w:rsidR="003421CF" w:rsidRPr="0062382B" w:rsidRDefault="00E140F8" w:rsidP="00B46117">
      <w:pPr>
        <w:pStyle w:val="ListParagraph"/>
        <w:numPr>
          <w:ilvl w:val="0"/>
          <w:numId w:val="15"/>
        </w:numPr>
        <w:spacing w:after="0" w:line="360" w:lineRule="auto"/>
        <w:rPr>
          <w:rFonts w:asciiTheme="majorHAnsi" w:hAnsiTheme="majorHAnsi"/>
        </w:rPr>
      </w:pPr>
      <w:r>
        <w:rPr>
          <w:rFonts w:asciiTheme="majorHAnsi" w:hAnsiTheme="majorHAnsi"/>
        </w:rPr>
        <w:t>p</w:t>
      </w:r>
      <w:r w:rsidR="003421CF" w:rsidRPr="0062382B">
        <w:rPr>
          <w:rFonts w:asciiTheme="majorHAnsi" w:hAnsiTheme="majorHAnsi"/>
        </w:rPr>
        <w:t>rovision of adequate supervision</w:t>
      </w:r>
    </w:p>
    <w:p w14:paraId="584C3B6A" w14:textId="642CA063" w:rsidR="003421CF" w:rsidRPr="0062382B" w:rsidRDefault="00E140F8" w:rsidP="00B46117">
      <w:pPr>
        <w:pStyle w:val="ListParagraph"/>
        <w:numPr>
          <w:ilvl w:val="0"/>
          <w:numId w:val="15"/>
        </w:numPr>
        <w:spacing w:after="0" w:line="360" w:lineRule="auto"/>
        <w:rPr>
          <w:rFonts w:asciiTheme="majorHAnsi" w:hAnsiTheme="majorHAnsi"/>
        </w:rPr>
      </w:pPr>
      <w:r>
        <w:rPr>
          <w:rFonts w:asciiTheme="majorHAnsi" w:hAnsiTheme="majorHAnsi"/>
        </w:rPr>
        <w:t>e</w:t>
      </w:r>
      <w:r w:rsidR="003421CF" w:rsidRPr="0062382B">
        <w:rPr>
          <w:rFonts w:asciiTheme="majorHAnsi" w:hAnsiTheme="majorHAnsi"/>
        </w:rPr>
        <w:t xml:space="preserve">nsuring grounds, premises and equipment are safe for children’s use  </w:t>
      </w:r>
    </w:p>
    <w:p w14:paraId="7F90409F" w14:textId="6C507A21" w:rsidR="003421CF" w:rsidRPr="0062382B" w:rsidRDefault="00E140F8" w:rsidP="00B46117">
      <w:pPr>
        <w:pStyle w:val="ListParagraph"/>
        <w:numPr>
          <w:ilvl w:val="0"/>
          <w:numId w:val="15"/>
        </w:numPr>
        <w:spacing w:after="0" w:line="360" w:lineRule="auto"/>
        <w:rPr>
          <w:rFonts w:asciiTheme="majorHAnsi" w:hAnsiTheme="majorHAnsi"/>
        </w:rPr>
      </w:pPr>
      <w:r>
        <w:rPr>
          <w:rFonts w:asciiTheme="majorHAnsi" w:hAnsiTheme="majorHAnsi"/>
        </w:rPr>
        <w:t>i</w:t>
      </w:r>
      <w:r w:rsidR="003421CF" w:rsidRPr="0062382B">
        <w:rPr>
          <w:rFonts w:asciiTheme="majorHAnsi" w:hAnsiTheme="majorHAnsi"/>
        </w:rPr>
        <w:t>mplementing strategies to prevent bullying</w:t>
      </w:r>
      <w:r>
        <w:rPr>
          <w:rFonts w:asciiTheme="majorHAnsi" w:hAnsiTheme="majorHAnsi"/>
        </w:rPr>
        <w:t xml:space="preserve"> and</w:t>
      </w:r>
    </w:p>
    <w:p w14:paraId="249336E4" w14:textId="4B028799" w:rsidR="0049324C" w:rsidRDefault="00E140F8" w:rsidP="0049324C">
      <w:pPr>
        <w:pStyle w:val="ListParagraph"/>
        <w:numPr>
          <w:ilvl w:val="0"/>
          <w:numId w:val="15"/>
        </w:numPr>
        <w:spacing w:after="0" w:line="360" w:lineRule="auto"/>
        <w:rPr>
          <w:rFonts w:asciiTheme="majorHAnsi" w:hAnsiTheme="majorHAnsi"/>
        </w:rPr>
      </w:pPr>
      <w:r>
        <w:rPr>
          <w:rFonts w:asciiTheme="majorHAnsi" w:hAnsiTheme="majorHAnsi"/>
        </w:rPr>
        <w:t>p</w:t>
      </w:r>
      <w:r w:rsidR="003421CF" w:rsidRPr="0062382B">
        <w:rPr>
          <w:rFonts w:asciiTheme="majorHAnsi" w:hAnsiTheme="majorHAnsi"/>
        </w:rPr>
        <w:t>roviding medical assistance (if competent to do so)</w:t>
      </w:r>
      <w:r w:rsidR="004745EA">
        <w:rPr>
          <w:rFonts w:asciiTheme="majorHAnsi" w:hAnsiTheme="majorHAnsi"/>
        </w:rPr>
        <w:t xml:space="preserve"> </w:t>
      </w:r>
      <w:r w:rsidR="003421CF" w:rsidRPr="0062382B">
        <w:rPr>
          <w:rFonts w:asciiTheme="majorHAnsi" w:hAnsiTheme="majorHAnsi"/>
        </w:rPr>
        <w:t>or seeking assistance from a medically trained person to aid a child who is injured or becomes ill at the Service</w:t>
      </w:r>
      <w:r w:rsidR="0049324C">
        <w:rPr>
          <w:rFonts w:asciiTheme="majorHAnsi" w:hAnsiTheme="majorHAnsi"/>
        </w:rPr>
        <w:t>.</w:t>
      </w:r>
    </w:p>
    <w:p w14:paraId="32894509" w14:textId="77777777" w:rsidR="00BA4DA2" w:rsidRDefault="00BA4DA2" w:rsidP="00E32CE1">
      <w:pPr>
        <w:spacing w:after="0" w:line="360" w:lineRule="auto"/>
        <w:rPr>
          <w:rFonts w:asciiTheme="majorHAnsi" w:hAnsiTheme="majorHAnsi"/>
        </w:rPr>
      </w:pPr>
    </w:p>
    <w:p w14:paraId="09D04BF2" w14:textId="1526DE58" w:rsidR="003B6230" w:rsidRDefault="003421CF" w:rsidP="00CB2956">
      <w:pPr>
        <w:spacing w:after="0" w:line="360" w:lineRule="auto"/>
        <w:rPr>
          <w:rFonts w:asciiTheme="majorHAnsi" w:hAnsiTheme="majorHAnsi"/>
        </w:rPr>
      </w:pPr>
      <w:r w:rsidRPr="00A6728B">
        <w:rPr>
          <w:rFonts w:asciiTheme="majorHAnsi" w:hAnsiTheme="majorHAnsi"/>
        </w:rPr>
        <w:t xml:space="preserve">The Approved Provider and Nominated Supervisor will ensure all practical steps are </w:t>
      </w:r>
      <w:r w:rsidRPr="00E140F8">
        <w:rPr>
          <w:rFonts w:asciiTheme="majorHAnsi" w:hAnsiTheme="majorHAnsi"/>
        </w:rPr>
        <w:t>taken to ensure the health and safety of all educators, staff, volunteers, children, their families, and any other people impacted by the Service operations. This includes ascertaining and eliminating or minimising all</w:t>
      </w:r>
      <w:r w:rsidRPr="00A6728B">
        <w:rPr>
          <w:rFonts w:asciiTheme="majorHAnsi" w:hAnsiTheme="majorHAnsi"/>
        </w:rPr>
        <w:t xml:space="preserve"> realistically foreseeable hazards and providing suitable training and instruction for employees to ensure health and safety. Educators, staff</w:t>
      </w:r>
      <w:r>
        <w:rPr>
          <w:rFonts w:asciiTheme="majorHAnsi" w:hAnsiTheme="majorHAnsi"/>
        </w:rPr>
        <w:t>,</w:t>
      </w:r>
      <w:r w:rsidRPr="00A6728B">
        <w:rPr>
          <w:rFonts w:asciiTheme="majorHAnsi" w:hAnsiTheme="majorHAnsi"/>
        </w:rPr>
        <w:t xml:space="preserve"> and volunteers will also take reasonable care for their own health and safety, ensuring their conduct does not adversely affect the health and safety of other people.</w:t>
      </w:r>
      <w:r w:rsidR="00245553">
        <w:rPr>
          <w:rFonts w:asciiTheme="majorHAnsi" w:hAnsiTheme="majorHAnsi"/>
        </w:rPr>
        <w:t xml:space="preserve"> </w:t>
      </w:r>
      <w:r w:rsidR="00245553" w:rsidRPr="00A3527E">
        <w:rPr>
          <w:rFonts w:asciiTheme="majorHAnsi" w:hAnsiTheme="majorHAnsi"/>
        </w:rPr>
        <w:t xml:space="preserve">Staff, educators, families and visitors are notified that smoking </w:t>
      </w:r>
      <w:r w:rsidR="007949A4" w:rsidRPr="00A3527E">
        <w:rPr>
          <w:rFonts w:asciiTheme="majorHAnsi" w:hAnsiTheme="majorHAnsi"/>
        </w:rPr>
        <w:t xml:space="preserve">on or within our Service’s premises, including car parks, is prohibited. </w:t>
      </w:r>
      <w:r w:rsidR="00CB2956" w:rsidRPr="00A3527E">
        <w:rPr>
          <w:rFonts w:asciiTheme="majorHAnsi" w:hAnsiTheme="majorHAnsi"/>
        </w:rPr>
        <w:t xml:space="preserve">Educators and staff must not consume alcohol or be affected by alcohol or drugs (including prescription medication) so as to impair the educator’s capacity to supervise or provide education and care to children. </w:t>
      </w:r>
    </w:p>
    <w:p w14:paraId="0F2CA52C" w14:textId="77777777" w:rsidR="00CB2956" w:rsidRPr="00CB2956" w:rsidRDefault="00CB2956" w:rsidP="00CB2956">
      <w:pPr>
        <w:spacing w:after="0" w:line="360" w:lineRule="auto"/>
        <w:rPr>
          <w:rFonts w:asciiTheme="majorHAnsi" w:hAnsiTheme="majorHAnsi"/>
        </w:rPr>
      </w:pPr>
    </w:p>
    <w:p w14:paraId="2B5F82D4" w14:textId="1288F1E1" w:rsidR="0049324C" w:rsidRPr="00512500" w:rsidRDefault="0049324C" w:rsidP="0049324C">
      <w:pPr>
        <w:spacing w:after="0" w:line="360" w:lineRule="auto"/>
        <w:rPr>
          <w:rFonts w:ascii="Calibri Light" w:hAnsi="Calibri Light"/>
        </w:rPr>
      </w:pPr>
      <w:r w:rsidRPr="00903058">
        <w:rPr>
          <w:rFonts w:asciiTheme="majorHAnsi" w:hAnsiTheme="majorHAnsi"/>
        </w:rPr>
        <w:t xml:space="preserve">The Approved Provider and Nominated Supervisor will comply with Work Health and Safety ‘Positive Duty’ obligations, including Sexual Harassment and Psychosocial Hazards Code of Practices.  </w:t>
      </w:r>
      <w:r w:rsidRPr="00903058">
        <w:rPr>
          <w:rFonts w:ascii="Calibri Light" w:hAnsi="Calibri Light"/>
        </w:rPr>
        <w:t xml:space="preserve">We are committed to creating a workplace with vision and meaningful direction, adhering to our code of conduct and practicing ethical behaviour to ensure a productive work environment free from bullying, </w:t>
      </w:r>
      <w:r w:rsidRPr="00903058">
        <w:rPr>
          <w:rFonts w:ascii="Calibri Light" w:hAnsi="Calibri Light"/>
        </w:rPr>
        <w:lastRenderedPageBreak/>
        <w:t xml:space="preserve">discrimination, and/or harassment. Sexual harassment has no place in our Service.  We aim to identify, reduce and manage </w:t>
      </w:r>
      <w:bookmarkStart w:id="2" w:name="_Hlk132120507"/>
      <w:r w:rsidRPr="00903058">
        <w:rPr>
          <w:rFonts w:ascii="Calibri Light" w:hAnsi="Calibri Light"/>
        </w:rPr>
        <w:t xml:space="preserve">psychological </w:t>
      </w:r>
      <w:bookmarkEnd w:id="2"/>
      <w:r w:rsidRPr="00903058">
        <w:rPr>
          <w:rFonts w:ascii="Calibri Light" w:hAnsi="Calibri Light"/>
        </w:rPr>
        <w:t>and psychosocial hazards and risks within the work environment through risk assessments in line with WH&amp;S legislation.</w:t>
      </w:r>
    </w:p>
    <w:p w14:paraId="080B4CD6" w14:textId="77777777" w:rsidR="0049324C" w:rsidRDefault="0049324C" w:rsidP="00E32CE1">
      <w:pPr>
        <w:pStyle w:val="NoSpacing"/>
        <w:spacing w:line="360" w:lineRule="auto"/>
        <w:rPr>
          <w:rFonts w:cstheme="minorHAnsi"/>
          <w:bCs/>
          <w:color w:val="22A1BB"/>
          <w:sz w:val="24"/>
          <w:szCs w:val="40"/>
        </w:rPr>
      </w:pPr>
    </w:p>
    <w:p w14:paraId="280F95B5" w14:textId="047B44CE" w:rsidR="003B6230" w:rsidRPr="00EF70FB" w:rsidRDefault="003B6230" w:rsidP="00E32CE1">
      <w:pPr>
        <w:pStyle w:val="NoSpacing"/>
        <w:spacing w:line="360" w:lineRule="auto"/>
        <w:rPr>
          <w:rFonts w:cstheme="minorHAnsi"/>
          <w:bCs/>
          <w:color w:val="34ABC1"/>
          <w:sz w:val="24"/>
          <w:szCs w:val="40"/>
        </w:rPr>
      </w:pPr>
      <w:r w:rsidRPr="00EF70FB">
        <w:rPr>
          <w:rFonts w:cstheme="minorHAnsi"/>
          <w:bCs/>
          <w:color w:val="34ABC1"/>
          <w:sz w:val="24"/>
          <w:szCs w:val="40"/>
        </w:rPr>
        <w:t>HAZARD IDENTIFICATION</w:t>
      </w:r>
    </w:p>
    <w:p w14:paraId="08CCC07A" w14:textId="0780A75F" w:rsidR="00E140F8" w:rsidRDefault="003B6230" w:rsidP="00361B41">
      <w:pPr>
        <w:pStyle w:val="NoSpacing"/>
        <w:spacing w:line="360" w:lineRule="auto"/>
        <w:rPr>
          <w:rFonts w:asciiTheme="majorHAnsi" w:hAnsiTheme="majorHAnsi" w:cs="Calibri"/>
        </w:rPr>
      </w:pPr>
      <w:r w:rsidRPr="00CF3FCD">
        <w:rPr>
          <w:rFonts w:asciiTheme="majorHAnsi" w:hAnsiTheme="majorHAnsi" w:cs="Calibri"/>
        </w:rPr>
        <w:t>A hazard is a source of potential harm or a situation that could cause</w:t>
      </w:r>
      <w:r w:rsidR="00E140F8">
        <w:rPr>
          <w:rFonts w:asciiTheme="majorHAnsi" w:hAnsiTheme="majorHAnsi" w:cs="Calibri"/>
        </w:rPr>
        <w:t xml:space="preserve"> </w:t>
      </w:r>
      <w:r w:rsidRPr="00CF3FCD">
        <w:rPr>
          <w:rFonts w:asciiTheme="majorHAnsi" w:hAnsiTheme="majorHAnsi" w:cs="Calibri"/>
        </w:rPr>
        <w:t>or lead to harm to people or property. Workplace hazards can be physical, chemical, biological, mechanical or psychological.</w:t>
      </w:r>
    </w:p>
    <w:p w14:paraId="208E7F52" w14:textId="77777777" w:rsidR="00BA4DA2" w:rsidRPr="00E32CE1" w:rsidRDefault="00BA4DA2" w:rsidP="00361B41">
      <w:pPr>
        <w:pStyle w:val="NoSpacing"/>
        <w:spacing w:line="360" w:lineRule="auto"/>
        <w:rPr>
          <w:rFonts w:asciiTheme="majorHAnsi" w:hAnsiTheme="majorHAnsi" w:cs="Calibri"/>
        </w:rPr>
      </w:pPr>
    </w:p>
    <w:tbl>
      <w:tblPr>
        <w:tblStyle w:val="TableGrid"/>
        <w:tblW w:w="0" w:type="auto"/>
        <w:tblLook w:val="04A0" w:firstRow="1" w:lastRow="0" w:firstColumn="1" w:lastColumn="0" w:noHBand="0" w:noVBand="1"/>
      </w:tblPr>
      <w:tblGrid>
        <w:gridCol w:w="2330"/>
        <w:gridCol w:w="2325"/>
        <w:gridCol w:w="2334"/>
        <w:gridCol w:w="2333"/>
      </w:tblGrid>
      <w:tr w:rsidR="003B6230" w:rsidRPr="00E140F8" w14:paraId="73E3D226" w14:textId="77777777" w:rsidTr="0049324C">
        <w:trPr>
          <w:trHeight w:val="1110"/>
        </w:trPr>
        <w:tc>
          <w:tcPr>
            <w:tcW w:w="2333" w:type="dxa"/>
            <w:shd w:val="clear" w:color="auto" w:fill="D9D9D9" w:themeFill="background1" w:themeFillShade="D9"/>
            <w:vAlign w:val="center"/>
          </w:tcPr>
          <w:p w14:paraId="72C1F728" w14:textId="6BEDFDDD" w:rsidR="003B6230" w:rsidRPr="0049324C" w:rsidRDefault="0049324C" w:rsidP="004745EA">
            <w:pPr>
              <w:pStyle w:val="NoSpacing"/>
              <w:spacing w:line="360" w:lineRule="auto"/>
              <w:rPr>
                <w:rFonts w:cstheme="minorHAnsi"/>
                <w:bCs/>
                <w:szCs w:val="36"/>
              </w:rPr>
            </w:pPr>
            <w:r w:rsidRPr="0049324C">
              <w:rPr>
                <w:rFonts w:cstheme="minorHAnsi"/>
                <w:bCs/>
                <w:szCs w:val="36"/>
              </w:rPr>
              <w:t xml:space="preserve">POTENTIAL HAZARD </w:t>
            </w:r>
          </w:p>
        </w:tc>
        <w:tc>
          <w:tcPr>
            <w:tcW w:w="2328" w:type="dxa"/>
            <w:shd w:val="clear" w:color="auto" w:fill="D9D9D9" w:themeFill="background1" w:themeFillShade="D9"/>
            <w:vAlign w:val="center"/>
          </w:tcPr>
          <w:p w14:paraId="1633BBE9" w14:textId="04FC7A90" w:rsidR="003B6230" w:rsidRPr="0049324C" w:rsidRDefault="0049324C" w:rsidP="004745EA">
            <w:pPr>
              <w:pStyle w:val="NoSpacing"/>
              <w:spacing w:line="360" w:lineRule="auto"/>
              <w:rPr>
                <w:rFonts w:cstheme="minorHAnsi"/>
                <w:bCs/>
                <w:szCs w:val="36"/>
              </w:rPr>
            </w:pPr>
            <w:r w:rsidRPr="0049324C">
              <w:rPr>
                <w:rFonts w:cstheme="minorHAnsi"/>
                <w:bCs/>
                <w:szCs w:val="36"/>
              </w:rPr>
              <w:t xml:space="preserve">WHAT DOES THIS INCLUDE? </w:t>
            </w:r>
          </w:p>
        </w:tc>
        <w:tc>
          <w:tcPr>
            <w:tcW w:w="2336" w:type="dxa"/>
            <w:shd w:val="clear" w:color="auto" w:fill="D9D9D9" w:themeFill="background1" w:themeFillShade="D9"/>
            <w:vAlign w:val="center"/>
          </w:tcPr>
          <w:p w14:paraId="59BC8F38" w14:textId="61FE1CFF" w:rsidR="003B6230" w:rsidRPr="0049324C" w:rsidRDefault="0049324C" w:rsidP="004745EA">
            <w:pPr>
              <w:pStyle w:val="NoSpacing"/>
              <w:spacing w:line="360" w:lineRule="auto"/>
              <w:rPr>
                <w:rFonts w:cstheme="minorHAnsi"/>
                <w:bCs/>
                <w:szCs w:val="36"/>
              </w:rPr>
            </w:pPr>
            <w:r w:rsidRPr="0049324C">
              <w:rPr>
                <w:rFonts w:cstheme="minorHAnsi"/>
                <w:bCs/>
                <w:szCs w:val="36"/>
              </w:rPr>
              <w:t>EXAMPLE</w:t>
            </w:r>
          </w:p>
        </w:tc>
        <w:tc>
          <w:tcPr>
            <w:tcW w:w="2335" w:type="dxa"/>
            <w:shd w:val="clear" w:color="auto" w:fill="D9D9D9" w:themeFill="background1" w:themeFillShade="D9"/>
            <w:vAlign w:val="center"/>
          </w:tcPr>
          <w:p w14:paraId="31CF2C50" w14:textId="009501FD" w:rsidR="003B6230" w:rsidRPr="0049324C" w:rsidRDefault="0049324C" w:rsidP="004745EA">
            <w:pPr>
              <w:pStyle w:val="NoSpacing"/>
              <w:spacing w:line="360" w:lineRule="auto"/>
              <w:rPr>
                <w:rFonts w:cstheme="minorHAnsi"/>
                <w:bCs/>
                <w:szCs w:val="36"/>
              </w:rPr>
            </w:pPr>
            <w:r w:rsidRPr="0049324C">
              <w:rPr>
                <w:rFonts w:cstheme="minorHAnsi"/>
                <w:bCs/>
                <w:szCs w:val="36"/>
              </w:rPr>
              <w:t>POTENTIAL ACCIDENT</w:t>
            </w:r>
          </w:p>
        </w:tc>
      </w:tr>
      <w:tr w:rsidR="003B6230" w:rsidRPr="00E32CE1" w14:paraId="6FA1CF42" w14:textId="77777777" w:rsidTr="00BA4DA2">
        <w:trPr>
          <w:trHeight w:val="3828"/>
        </w:trPr>
        <w:tc>
          <w:tcPr>
            <w:tcW w:w="2333" w:type="dxa"/>
          </w:tcPr>
          <w:p w14:paraId="0601FAE3" w14:textId="77777777" w:rsidR="003B6230" w:rsidRPr="00EF70FB" w:rsidRDefault="003B6230" w:rsidP="004745EA">
            <w:pPr>
              <w:pStyle w:val="NoSpacing"/>
              <w:spacing w:line="360" w:lineRule="auto"/>
              <w:rPr>
                <w:rFonts w:ascii="Calibri" w:hAnsi="Calibri" w:cs="Calibri"/>
                <w:bCs/>
                <w:color w:val="34ABC1"/>
                <w:szCs w:val="36"/>
              </w:rPr>
            </w:pPr>
            <w:r w:rsidRPr="00EF70FB">
              <w:rPr>
                <w:rFonts w:ascii="Calibri" w:hAnsi="Calibri" w:cs="Calibri"/>
                <w:bCs/>
                <w:color w:val="34ABC1"/>
                <w:szCs w:val="36"/>
              </w:rPr>
              <w:t xml:space="preserve">Physical </w:t>
            </w:r>
          </w:p>
        </w:tc>
        <w:tc>
          <w:tcPr>
            <w:tcW w:w="2328" w:type="dxa"/>
          </w:tcPr>
          <w:p w14:paraId="15028C57" w14:textId="77777777" w:rsidR="003B6230" w:rsidRPr="00E32CE1" w:rsidRDefault="003B6230" w:rsidP="004745EA">
            <w:pPr>
              <w:pStyle w:val="NoSpacing"/>
              <w:spacing w:line="360" w:lineRule="auto"/>
              <w:rPr>
                <w:rFonts w:asciiTheme="majorHAnsi" w:hAnsiTheme="majorHAnsi" w:cstheme="majorHAnsi"/>
                <w:b/>
                <w:szCs w:val="36"/>
              </w:rPr>
            </w:pPr>
            <w:r w:rsidRPr="00E32CE1">
              <w:rPr>
                <w:rFonts w:asciiTheme="majorHAnsi" w:hAnsiTheme="majorHAnsi" w:cstheme="majorHAnsi"/>
              </w:rPr>
              <w:t>Floors, stairs, steps, ladders, fire, falling objects, slippery surfaces, manual handling (lifting, pulling, pushing), noise, heat and cold, radiation, poor lighting, ventilation</w:t>
            </w:r>
          </w:p>
        </w:tc>
        <w:tc>
          <w:tcPr>
            <w:tcW w:w="2336" w:type="dxa"/>
          </w:tcPr>
          <w:p w14:paraId="1DCEB016" w14:textId="77777777" w:rsidR="003B6230" w:rsidRPr="00E32CE1" w:rsidRDefault="003B6230" w:rsidP="004745EA">
            <w:pPr>
              <w:pStyle w:val="NoSpacing"/>
              <w:spacing w:line="360" w:lineRule="auto"/>
              <w:rPr>
                <w:rFonts w:asciiTheme="majorHAnsi" w:hAnsiTheme="majorHAnsi" w:cstheme="majorHAnsi"/>
                <w:b/>
                <w:szCs w:val="36"/>
              </w:rPr>
            </w:pPr>
            <w:r w:rsidRPr="00E32CE1">
              <w:rPr>
                <w:rFonts w:asciiTheme="majorHAnsi" w:hAnsiTheme="majorHAnsi" w:cstheme="majorHAnsi"/>
              </w:rPr>
              <w:t>Children’s beds placed in an open area, wet bathroom floors, lifting children for nappy changes.</w:t>
            </w:r>
          </w:p>
        </w:tc>
        <w:tc>
          <w:tcPr>
            <w:tcW w:w="2335" w:type="dxa"/>
          </w:tcPr>
          <w:p w14:paraId="1D46049A" w14:textId="77777777" w:rsidR="003B6230" w:rsidRPr="00E32CE1" w:rsidRDefault="003B6230" w:rsidP="004745EA">
            <w:pPr>
              <w:pStyle w:val="NoSpacing"/>
              <w:spacing w:line="360" w:lineRule="auto"/>
              <w:rPr>
                <w:rFonts w:asciiTheme="majorHAnsi" w:hAnsiTheme="majorHAnsi" w:cstheme="majorHAnsi"/>
                <w:b/>
                <w:szCs w:val="36"/>
              </w:rPr>
            </w:pPr>
            <w:r w:rsidRPr="00E32CE1">
              <w:rPr>
                <w:rFonts w:asciiTheme="majorHAnsi" w:hAnsiTheme="majorHAnsi" w:cstheme="majorHAnsi"/>
              </w:rPr>
              <w:t>Trips, slips and falls, Manual handing injury (soft tissue/back injury)</w:t>
            </w:r>
          </w:p>
          <w:p w14:paraId="222B3BCC" w14:textId="77777777" w:rsidR="003B6230" w:rsidRPr="00E32CE1" w:rsidRDefault="003B6230" w:rsidP="004745EA">
            <w:pPr>
              <w:jc w:val="center"/>
              <w:rPr>
                <w:rFonts w:asciiTheme="majorHAnsi" w:hAnsiTheme="majorHAnsi" w:cstheme="majorHAnsi"/>
              </w:rPr>
            </w:pPr>
          </w:p>
        </w:tc>
      </w:tr>
      <w:tr w:rsidR="003B6230" w:rsidRPr="00E32CE1" w14:paraId="7F6FF6F7" w14:textId="77777777" w:rsidTr="00BA4DA2">
        <w:tc>
          <w:tcPr>
            <w:tcW w:w="2333" w:type="dxa"/>
          </w:tcPr>
          <w:p w14:paraId="2D990220" w14:textId="77777777" w:rsidR="003B6230" w:rsidRPr="00EF70FB" w:rsidRDefault="003B6230" w:rsidP="004745EA">
            <w:pPr>
              <w:pStyle w:val="NoSpacing"/>
              <w:spacing w:line="360" w:lineRule="auto"/>
              <w:rPr>
                <w:rFonts w:ascii="Calibri" w:hAnsi="Calibri" w:cs="Calibri"/>
                <w:bCs/>
                <w:color w:val="34ABC1"/>
                <w:szCs w:val="36"/>
              </w:rPr>
            </w:pPr>
            <w:r w:rsidRPr="00EF70FB">
              <w:rPr>
                <w:rFonts w:ascii="Calibri" w:hAnsi="Calibri" w:cs="Calibri"/>
                <w:bCs/>
                <w:color w:val="34ABC1"/>
                <w:szCs w:val="36"/>
              </w:rPr>
              <w:t xml:space="preserve">Mechanical and/or Electrical </w:t>
            </w:r>
          </w:p>
        </w:tc>
        <w:tc>
          <w:tcPr>
            <w:tcW w:w="2328" w:type="dxa"/>
          </w:tcPr>
          <w:p w14:paraId="61F355DF" w14:textId="77777777" w:rsidR="003B6230" w:rsidRPr="00E32CE1" w:rsidRDefault="003B6230" w:rsidP="004745EA">
            <w:pPr>
              <w:pStyle w:val="NoSpacing"/>
              <w:spacing w:line="360" w:lineRule="auto"/>
              <w:rPr>
                <w:rFonts w:asciiTheme="majorHAnsi" w:hAnsiTheme="majorHAnsi" w:cstheme="majorHAnsi"/>
              </w:rPr>
            </w:pPr>
            <w:r w:rsidRPr="00E32CE1">
              <w:rPr>
                <w:rFonts w:asciiTheme="majorHAnsi" w:hAnsiTheme="majorHAnsi" w:cstheme="majorHAnsi"/>
              </w:rPr>
              <w:t>Electricity, machinery, equipment, washers and dryers, kitchen appliances, motor vehicles.</w:t>
            </w:r>
          </w:p>
        </w:tc>
        <w:tc>
          <w:tcPr>
            <w:tcW w:w="2336" w:type="dxa"/>
          </w:tcPr>
          <w:p w14:paraId="4F323A75" w14:textId="77777777" w:rsidR="003B6230" w:rsidRPr="00E32CE1" w:rsidRDefault="003B6230" w:rsidP="004745EA">
            <w:pPr>
              <w:pStyle w:val="NoSpacing"/>
              <w:spacing w:line="360" w:lineRule="auto"/>
              <w:rPr>
                <w:rFonts w:asciiTheme="majorHAnsi" w:hAnsiTheme="majorHAnsi" w:cstheme="majorHAnsi"/>
              </w:rPr>
            </w:pPr>
            <w:r w:rsidRPr="00E32CE1">
              <w:rPr>
                <w:rFonts w:asciiTheme="majorHAnsi" w:hAnsiTheme="majorHAnsi" w:cstheme="majorHAnsi"/>
              </w:rPr>
              <w:t>Lint accumulation in dryers can be a combustion hazard. Frayed power cords or unplugged power points are an electrical hazard.</w:t>
            </w:r>
          </w:p>
        </w:tc>
        <w:tc>
          <w:tcPr>
            <w:tcW w:w="2335" w:type="dxa"/>
          </w:tcPr>
          <w:p w14:paraId="54F96A4D" w14:textId="77777777" w:rsidR="003B6230" w:rsidRPr="00E32CE1" w:rsidRDefault="003B6230" w:rsidP="004745EA">
            <w:pPr>
              <w:pStyle w:val="NoSpacing"/>
              <w:spacing w:line="360" w:lineRule="auto"/>
              <w:rPr>
                <w:rFonts w:asciiTheme="majorHAnsi" w:hAnsiTheme="majorHAnsi" w:cstheme="majorHAnsi"/>
              </w:rPr>
            </w:pPr>
            <w:r w:rsidRPr="00E32CE1">
              <w:rPr>
                <w:rFonts w:asciiTheme="majorHAnsi" w:hAnsiTheme="majorHAnsi" w:cstheme="majorHAnsi"/>
              </w:rPr>
              <w:t>Fire, electric shock, electrocution</w:t>
            </w:r>
          </w:p>
        </w:tc>
      </w:tr>
      <w:tr w:rsidR="003B6230" w:rsidRPr="00E32CE1" w14:paraId="4EDEA058" w14:textId="77777777" w:rsidTr="00BA4DA2">
        <w:trPr>
          <w:trHeight w:val="2362"/>
        </w:trPr>
        <w:tc>
          <w:tcPr>
            <w:tcW w:w="2333" w:type="dxa"/>
          </w:tcPr>
          <w:p w14:paraId="0562709F" w14:textId="77777777" w:rsidR="003B6230" w:rsidRPr="00EF70FB" w:rsidRDefault="003B6230" w:rsidP="004745EA">
            <w:pPr>
              <w:pStyle w:val="NoSpacing"/>
              <w:spacing w:line="360" w:lineRule="auto"/>
              <w:rPr>
                <w:rFonts w:ascii="Calibri" w:hAnsi="Calibri" w:cs="Calibri"/>
                <w:bCs/>
                <w:color w:val="34ABC1"/>
                <w:szCs w:val="36"/>
              </w:rPr>
            </w:pPr>
            <w:r w:rsidRPr="00EF70FB">
              <w:rPr>
                <w:rFonts w:ascii="Calibri" w:hAnsi="Calibri" w:cs="Calibri"/>
                <w:bCs/>
                <w:color w:val="34ABC1"/>
                <w:szCs w:val="36"/>
              </w:rPr>
              <w:t xml:space="preserve">Chemical </w:t>
            </w:r>
          </w:p>
        </w:tc>
        <w:tc>
          <w:tcPr>
            <w:tcW w:w="2328" w:type="dxa"/>
          </w:tcPr>
          <w:p w14:paraId="2C87463A" w14:textId="77777777" w:rsidR="003B6230" w:rsidRPr="00E32CE1" w:rsidRDefault="003B6230" w:rsidP="004745EA">
            <w:pPr>
              <w:pStyle w:val="NoSpacing"/>
              <w:spacing w:line="360" w:lineRule="auto"/>
              <w:rPr>
                <w:rFonts w:asciiTheme="majorHAnsi" w:hAnsiTheme="majorHAnsi" w:cstheme="majorHAnsi"/>
              </w:rPr>
            </w:pPr>
            <w:r w:rsidRPr="00E32CE1">
              <w:rPr>
                <w:rFonts w:asciiTheme="majorHAnsi" w:hAnsiTheme="majorHAnsi" w:cstheme="majorHAnsi"/>
              </w:rPr>
              <w:t>Includes substances such as acids or poisons, cleaning agents, dusts and fumes.</w:t>
            </w:r>
          </w:p>
        </w:tc>
        <w:tc>
          <w:tcPr>
            <w:tcW w:w="2336" w:type="dxa"/>
          </w:tcPr>
          <w:p w14:paraId="5C9DD6F7" w14:textId="77777777" w:rsidR="003B6230" w:rsidRPr="00E32CE1" w:rsidRDefault="003B6230" w:rsidP="004745EA">
            <w:pPr>
              <w:pStyle w:val="NoSpacing"/>
              <w:spacing w:line="360" w:lineRule="auto"/>
              <w:rPr>
                <w:rFonts w:asciiTheme="majorHAnsi" w:hAnsiTheme="majorHAnsi" w:cstheme="majorHAnsi"/>
              </w:rPr>
            </w:pPr>
            <w:r w:rsidRPr="00E32CE1">
              <w:rPr>
                <w:rFonts w:asciiTheme="majorHAnsi" w:hAnsiTheme="majorHAnsi" w:cstheme="majorHAnsi"/>
              </w:rPr>
              <w:t>Cleaning chemicals, Medication</w:t>
            </w:r>
          </w:p>
        </w:tc>
        <w:tc>
          <w:tcPr>
            <w:tcW w:w="2335" w:type="dxa"/>
          </w:tcPr>
          <w:p w14:paraId="2E4CAEE7" w14:textId="77777777" w:rsidR="003B6230" w:rsidRPr="00E32CE1" w:rsidRDefault="003B6230" w:rsidP="004745EA">
            <w:pPr>
              <w:pStyle w:val="NoSpacing"/>
              <w:spacing w:line="360" w:lineRule="auto"/>
              <w:rPr>
                <w:rFonts w:asciiTheme="majorHAnsi" w:hAnsiTheme="majorHAnsi" w:cstheme="majorHAnsi"/>
              </w:rPr>
            </w:pPr>
            <w:r w:rsidRPr="00E32CE1">
              <w:rPr>
                <w:rFonts w:asciiTheme="majorHAnsi" w:hAnsiTheme="majorHAnsi" w:cstheme="majorHAnsi"/>
              </w:rPr>
              <w:t>Fire, explosion, poisoning</w:t>
            </w:r>
          </w:p>
        </w:tc>
      </w:tr>
      <w:tr w:rsidR="003B6230" w:rsidRPr="00E32CE1" w14:paraId="257B613A" w14:textId="77777777" w:rsidTr="00BA4DA2">
        <w:trPr>
          <w:trHeight w:val="1843"/>
        </w:trPr>
        <w:tc>
          <w:tcPr>
            <w:tcW w:w="2333" w:type="dxa"/>
          </w:tcPr>
          <w:p w14:paraId="4DBA344C" w14:textId="77777777" w:rsidR="003B6230" w:rsidRPr="00EF70FB" w:rsidRDefault="003B6230" w:rsidP="004745EA">
            <w:pPr>
              <w:pStyle w:val="NoSpacing"/>
              <w:spacing w:line="360" w:lineRule="auto"/>
              <w:rPr>
                <w:rFonts w:ascii="Calibri" w:hAnsi="Calibri" w:cs="Calibri"/>
                <w:bCs/>
                <w:color w:val="34ABC1"/>
                <w:szCs w:val="36"/>
              </w:rPr>
            </w:pPr>
            <w:r w:rsidRPr="00EF70FB">
              <w:rPr>
                <w:rFonts w:ascii="Calibri" w:hAnsi="Calibri" w:cs="Calibri"/>
                <w:bCs/>
                <w:color w:val="34ABC1"/>
                <w:szCs w:val="36"/>
              </w:rPr>
              <w:lastRenderedPageBreak/>
              <w:t xml:space="preserve">Biological </w:t>
            </w:r>
          </w:p>
        </w:tc>
        <w:tc>
          <w:tcPr>
            <w:tcW w:w="2328" w:type="dxa"/>
          </w:tcPr>
          <w:p w14:paraId="7B7529C3" w14:textId="77777777" w:rsidR="003B6230" w:rsidRPr="00E32CE1" w:rsidRDefault="003B6230" w:rsidP="004745EA">
            <w:pPr>
              <w:pStyle w:val="NoSpacing"/>
              <w:spacing w:line="360" w:lineRule="auto"/>
              <w:rPr>
                <w:rFonts w:asciiTheme="majorHAnsi" w:hAnsiTheme="majorHAnsi" w:cstheme="majorHAnsi"/>
              </w:rPr>
            </w:pPr>
            <w:r w:rsidRPr="00E32CE1">
              <w:rPr>
                <w:rFonts w:asciiTheme="majorHAnsi" w:hAnsiTheme="majorHAnsi" w:cstheme="majorHAnsi"/>
              </w:rPr>
              <w:t xml:space="preserve">Includes bacteria, viruses, </w:t>
            </w:r>
            <w:proofErr w:type="spellStart"/>
            <w:r w:rsidRPr="00E32CE1">
              <w:rPr>
                <w:rFonts w:asciiTheme="majorHAnsi" w:hAnsiTheme="majorHAnsi" w:cstheme="majorHAnsi"/>
              </w:rPr>
              <w:t>mould</w:t>
            </w:r>
            <w:proofErr w:type="spellEnd"/>
            <w:r w:rsidRPr="00E32CE1">
              <w:rPr>
                <w:rFonts w:asciiTheme="majorHAnsi" w:hAnsiTheme="majorHAnsi" w:cstheme="majorHAnsi"/>
              </w:rPr>
              <w:t>, mildew, insects, vermin and animals.</w:t>
            </w:r>
          </w:p>
        </w:tc>
        <w:tc>
          <w:tcPr>
            <w:tcW w:w="2336" w:type="dxa"/>
          </w:tcPr>
          <w:p w14:paraId="58D01C18" w14:textId="77777777" w:rsidR="003B6230" w:rsidRPr="00E32CE1" w:rsidRDefault="003B6230" w:rsidP="004745EA">
            <w:pPr>
              <w:pStyle w:val="NoSpacing"/>
              <w:spacing w:line="360" w:lineRule="auto"/>
              <w:rPr>
                <w:rFonts w:asciiTheme="majorHAnsi" w:hAnsiTheme="majorHAnsi" w:cstheme="majorHAnsi"/>
              </w:rPr>
            </w:pPr>
            <w:r w:rsidRPr="00E32CE1">
              <w:rPr>
                <w:rFonts w:asciiTheme="majorHAnsi" w:hAnsiTheme="majorHAnsi" w:cstheme="majorHAnsi"/>
              </w:rPr>
              <w:t>Sick staff or children attending the Service, Contaminated food, mice infestation.</w:t>
            </w:r>
          </w:p>
        </w:tc>
        <w:tc>
          <w:tcPr>
            <w:tcW w:w="2335" w:type="dxa"/>
          </w:tcPr>
          <w:p w14:paraId="42D2A11B" w14:textId="77777777" w:rsidR="003B6230" w:rsidRPr="00E32CE1" w:rsidRDefault="003B6230" w:rsidP="004745EA">
            <w:pPr>
              <w:pStyle w:val="NoSpacing"/>
              <w:spacing w:line="360" w:lineRule="auto"/>
              <w:rPr>
                <w:rFonts w:asciiTheme="majorHAnsi" w:hAnsiTheme="majorHAnsi" w:cstheme="majorHAnsi"/>
              </w:rPr>
            </w:pPr>
            <w:r w:rsidRPr="00E32CE1">
              <w:rPr>
                <w:rFonts w:asciiTheme="majorHAnsi" w:hAnsiTheme="majorHAnsi" w:cstheme="majorHAnsi"/>
              </w:rPr>
              <w:t>Cross-infection, food poisoning.</w:t>
            </w:r>
          </w:p>
        </w:tc>
      </w:tr>
      <w:tr w:rsidR="003B6230" w:rsidRPr="00903058" w14:paraId="00453977" w14:textId="77777777" w:rsidTr="00BA4DA2">
        <w:trPr>
          <w:trHeight w:val="182"/>
        </w:trPr>
        <w:tc>
          <w:tcPr>
            <w:tcW w:w="2333" w:type="dxa"/>
          </w:tcPr>
          <w:p w14:paraId="094DAE70" w14:textId="1CB00FC3" w:rsidR="003B6230" w:rsidRPr="00903058" w:rsidRDefault="003B6230" w:rsidP="004745EA">
            <w:pPr>
              <w:pStyle w:val="NoSpacing"/>
              <w:spacing w:line="360" w:lineRule="auto"/>
              <w:rPr>
                <w:rFonts w:ascii="Calibri" w:hAnsi="Calibri" w:cs="Calibri"/>
                <w:bCs/>
                <w:color w:val="34ABC1"/>
                <w:szCs w:val="36"/>
              </w:rPr>
            </w:pPr>
            <w:bookmarkStart w:id="3" w:name="_Hlk132115065"/>
            <w:r w:rsidRPr="00903058">
              <w:rPr>
                <w:rFonts w:ascii="Calibri" w:hAnsi="Calibri" w:cs="Calibri"/>
                <w:bCs/>
                <w:color w:val="34ABC1"/>
                <w:szCs w:val="36"/>
              </w:rPr>
              <w:t xml:space="preserve">Psychological </w:t>
            </w:r>
            <w:bookmarkEnd w:id="3"/>
            <w:r w:rsidR="007F12D0" w:rsidRPr="00903058">
              <w:rPr>
                <w:rFonts w:ascii="Calibri" w:hAnsi="Calibri" w:cs="Calibri"/>
                <w:bCs/>
                <w:color w:val="34ABC1"/>
                <w:szCs w:val="36"/>
              </w:rPr>
              <w:t xml:space="preserve">and </w:t>
            </w:r>
            <w:bookmarkStart w:id="4" w:name="_Hlk132115373"/>
            <w:r w:rsidR="007F12D0" w:rsidRPr="00903058">
              <w:rPr>
                <w:rFonts w:ascii="Calibri" w:hAnsi="Calibri" w:cs="Calibri"/>
                <w:bCs/>
                <w:color w:val="34ABC1"/>
                <w:szCs w:val="36"/>
              </w:rPr>
              <w:t>Psychosocial</w:t>
            </w:r>
            <w:bookmarkEnd w:id="4"/>
          </w:p>
        </w:tc>
        <w:tc>
          <w:tcPr>
            <w:tcW w:w="2328" w:type="dxa"/>
          </w:tcPr>
          <w:p w14:paraId="0429B34B" w14:textId="5F891740" w:rsidR="003B6230" w:rsidRPr="00903058" w:rsidRDefault="003B6230" w:rsidP="004745EA">
            <w:pPr>
              <w:pStyle w:val="NoSpacing"/>
              <w:spacing w:line="360" w:lineRule="auto"/>
              <w:rPr>
                <w:rFonts w:asciiTheme="majorHAnsi" w:hAnsiTheme="majorHAnsi" w:cstheme="majorHAnsi"/>
              </w:rPr>
            </w:pPr>
            <w:r w:rsidRPr="00903058">
              <w:rPr>
                <w:rFonts w:asciiTheme="majorHAnsi" w:hAnsiTheme="majorHAnsi" w:cstheme="majorHAnsi"/>
              </w:rPr>
              <w:t>Workplace stressors</w:t>
            </w:r>
          </w:p>
        </w:tc>
        <w:tc>
          <w:tcPr>
            <w:tcW w:w="2336" w:type="dxa"/>
          </w:tcPr>
          <w:p w14:paraId="4ECFE4FD" w14:textId="77777777" w:rsidR="003B6230" w:rsidRPr="00903058" w:rsidRDefault="003B6230" w:rsidP="004745EA">
            <w:pPr>
              <w:pStyle w:val="NoSpacing"/>
              <w:spacing w:line="360" w:lineRule="auto"/>
              <w:rPr>
                <w:rFonts w:asciiTheme="majorHAnsi" w:hAnsiTheme="majorHAnsi" w:cstheme="majorHAnsi"/>
              </w:rPr>
            </w:pPr>
            <w:r w:rsidRPr="00903058">
              <w:rPr>
                <w:rFonts w:asciiTheme="majorHAnsi" w:hAnsiTheme="majorHAnsi" w:cstheme="majorHAnsi"/>
              </w:rPr>
              <w:t>Bullying, children’s needs exceed skill or confidence of educators, insufficient management support.</w:t>
            </w:r>
          </w:p>
        </w:tc>
        <w:tc>
          <w:tcPr>
            <w:tcW w:w="2335" w:type="dxa"/>
          </w:tcPr>
          <w:p w14:paraId="1890A637" w14:textId="77777777" w:rsidR="003B6230" w:rsidRPr="00903058" w:rsidRDefault="003B6230" w:rsidP="004745EA">
            <w:pPr>
              <w:pStyle w:val="NoSpacing"/>
              <w:spacing w:line="360" w:lineRule="auto"/>
              <w:rPr>
                <w:rFonts w:asciiTheme="majorHAnsi" w:hAnsiTheme="majorHAnsi" w:cstheme="majorHAnsi"/>
              </w:rPr>
            </w:pPr>
            <w:r w:rsidRPr="00903058">
              <w:rPr>
                <w:rFonts w:asciiTheme="majorHAnsi" w:hAnsiTheme="majorHAnsi" w:cstheme="majorHAnsi"/>
              </w:rPr>
              <w:t>High stress levels (staff and children), compromised care practices, failure to be inclusive.</w:t>
            </w:r>
          </w:p>
        </w:tc>
      </w:tr>
    </w:tbl>
    <w:p w14:paraId="0C28D2DE" w14:textId="2C51B199" w:rsidR="003B6230" w:rsidRPr="000C572A" w:rsidRDefault="000A7269" w:rsidP="003B6230">
      <w:pPr>
        <w:pStyle w:val="NoSpacing"/>
        <w:spacing w:line="360" w:lineRule="auto"/>
        <w:rPr>
          <w:rFonts w:asciiTheme="majorHAnsi" w:hAnsiTheme="majorHAnsi" w:cs="Calibri"/>
          <w:i/>
          <w:iCs/>
          <w:szCs w:val="36"/>
        </w:rPr>
      </w:pPr>
      <w:r w:rsidRPr="00903058">
        <w:rPr>
          <w:rFonts w:asciiTheme="majorHAnsi" w:hAnsiTheme="majorHAnsi" w:cs="Calibri"/>
          <w:i/>
          <w:iCs/>
          <w:szCs w:val="36"/>
        </w:rPr>
        <w:t>Source: ACEC</w:t>
      </w:r>
      <w:r w:rsidR="00F82AB0" w:rsidRPr="00903058">
        <w:rPr>
          <w:rFonts w:asciiTheme="majorHAnsi" w:hAnsiTheme="majorHAnsi" w:cs="Calibri"/>
          <w:i/>
          <w:iCs/>
          <w:szCs w:val="36"/>
        </w:rPr>
        <w:t>Q</w:t>
      </w:r>
      <w:r w:rsidRPr="00903058">
        <w:rPr>
          <w:rFonts w:asciiTheme="majorHAnsi" w:hAnsiTheme="majorHAnsi" w:cs="Calibri"/>
          <w:i/>
          <w:iCs/>
          <w:szCs w:val="36"/>
        </w:rPr>
        <w:t>A: How to-</w:t>
      </w:r>
      <w:r w:rsidR="003B6230" w:rsidRPr="00903058">
        <w:rPr>
          <w:rFonts w:asciiTheme="majorHAnsi" w:hAnsiTheme="majorHAnsi" w:cs="Calibri"/>
          <w:i/>
          <w:iCs/>
          <w:szCs w:val="36"/>
        </w:rPr>
        <w:t xml:space="preserve"> Work Health and Safety in Education and Care Services</w:t>
      </w:r>
      <w:r w:rsidR="003B6230" w:rsidRPr="000A7269">
        <w:rPr>
          <w:rFonts w:asciiTheme="majorHAnsi" w:hAnsiTheme="majorHAnsi" w:cs="Calibri"/>
          <w:i/>
          <w:iCs/>
          <w:szCs w:val="36"/>
        </w:rPr>
        <w:t xml:space="preserve"> </w:t>
      </w:r>
    </w:p>
    <w:p w14:paraId="04DC8D6D" w14:textId="77777777" w:rsidR="003B6230" w:rsidRDefault="003B6230" w:rsidP="00361B41">
      <w:pPr>
        <w:pStyle w:val="NoSpacing"/>
        <w:spacing w:line="360" w:lineRule="auto"/>
        <w:rPr>
          <w:rFonts w:cstheme="minorHAnsi"/>
          <w:bCs/>
          <w:color w:val="22A1BB"/>
          <w:sz w:val="24"/>
          <w:szCs w:val="40"/>
        </w:rPr>
      </w:pPr>
    </w:p>
    <w:p w14:paraId="4499C2EC" w14:textId="1A52BA4E" w:rsidR="00361B41" w:rsidRPr="00EF70FB" w:rsidRDefault="003B6230" w:rsidP="00E32CE1">
      <w:pPr>
        <w:pStyle w:val="NoSpacing"/>
        <w:spacing w:line="360" w:lineRule="auto"/>
        <w:rPr>
          <w:rFonts w:cstheme="minorHAnsi"/>
          <w:bCs/>
          <w:color w:val="34ABC1"/>
          <w:sz w:val="24"/>
          <w:szCs w:val="40"/>
        </w:rPr>
      </w:pPr>
      <w:r w:rsidRPr="00EF70FB">
        <w:rPr>
          <w:rFonts w:cstheme="minorHAnsi"/>
          <w:bCs/>
          <w:color w:val="34ABC1"/>
          <w:sz w:val="24"/>
          <w:szCs w:val="40"/>
        </w:rPr>
        <w:t>RI</w:t>
      </w:r>
      <w:r w:rsidR="00361B41" w:rsidRPr="00EF70FB">
        <w:rPr>
          <w:rFonts w:cstheme="minorHAnsi"/>
          <w:bCs/>
          <w:color w:val="34ABC1"/>
          <w:sz w:val="24"/>
          <w:szCs w:val="40"/>
        </w:rPr>
        <w:t>SK MANAGEMENT</w:t>
      </w:r>
    </w:p>
    <w:p w14:paraId="17D4C178" w14:textId="58964F68" w:rsidR="008E2C7E" w:rsidRPr="00E32CE1" w:rsidRDefault="008E2C7E" w:rsidP="00E32CE1">
      <w:pPr>
        <w:spacing w:after="0" w:line="360" w:lineRule="auto"/>
        <w:rPr>
          <w:rFonts w:asciiTheme="majorHAnsi" w:hAnsiTheme="majorHAnsi" w:cs="Arial"/>
        </w:rPr>
      </w:pPr>
      <w:r w:rsidRPr="00E32CE1">
        <w:rPr>
          <w:rFonts w:asciiTheme="majorHAnsi" w:hAnsiTheme="majorHAnsi" w:cs="Arial"/>
        </w:rPr>
        <w:t>Risk Management is part of our Service’s commitment to Work Health and Safety (WHS) to ensure that clear processes are in place for the identification of hazards, assessment of risks and implementation of control measures so far as reasonably practicable. Risk management plans include risk identification and risk assessment. Plans are reviewed regularly to ensure that they are effective in controlling risks.</w:t>
      </w:r>
    </w:p>
    <w:p w14:paraId="40133B55" w14:textId="77777777" w:rsidR="002A3350" w:rsidRDefault="002A3350" w:rsidP="00E32CE1">
      <w:pPr>
        <w:spacing w:after="0" w:line="360" w:lineRule="auto"/>
        <w:rPr>
          <w:rFonts w:asciiTheme="majorHAnsi" w:hAnsiTheme="majorHAnsi" w:cs="Arial"/>
        </w:rPr>
      </w:pPr>
    </w:p>
    <w:p w14:paraId="580EE060" w14:textId="5EFD8CE6" w:rsidR="008E2C7E" w:rsidRPr="00E32CE1" w:rsidRDefault="008E2C7E" w:rsidP="00E32CE1">
      <w:pPr>
        <w:spacing w:after="0" w:line="360" w:lineRule="auto"/>
        <w:rPr>
          <w:rFonts w:asciiTheme="majorHAnsi" w:hAnsiTheme="majorHAnsi" w:cs="Arial"/>
        </w:rPr>
      </w:pPr>
      <w:r w:rsidRPr="00E32CE1">
        <w:rPr>
          <w:rFonts w:asciiTheme="majorHAnsi" w:hAnsiTheme="majorHAnsi" w:cs="Arial"/>
        </w:rPr>
        <w:t xml:space="preserve">Our Service will comply with WHS legislation and ensure all staff and visitors are aware of the potential hazards and risks and are provided with the necessary information and strategies to undertake to help keep them safe and healthy. </w:t>
      </w:r>
    </w:p>
    <w:p w14:paraId="43EAB1D7" w14:textId="77777777" w:rsidR="002A3350" w:rsidRDefault="002A3350" w:rsidP="00E32CE1">
      <w:pPr>
        <w:spacing w:after="0" w:line="360" w:lineRule="auto"/>
        <w:rPr>
          <w:rFonts w:cs="Arial"/>
        </w:rPr>
      </w:pPr>
    </w:p>
    <w:p w14:paraId="33859F29" w14:textId="3CD7F54F" w:rsidR="003173C5" w:rsidRPr="00E32CE1" w:rsidRDefault="008E2C7E" w:rsidP="00E32CE1">
      <w:pPr>
        <w:spacing w:after="0" w:line="360" w:lineRule="auto"/>
        <w:rPr>
          <w:rFonts w:asciiTheme="majorHAnsi" w:hAnsiTheme="majorHAnsi" w:cstheme="majorHAnsi"/>
        </w:rPr>
      </w:pPr>
      <w:r w:rsidRPr="00E32CE1">
        <w:rPr>
          <w:rFonts w:cs="Arial"/>
        </w:rPr>
        <w:t xml:space="preserve">Risk Management </w:t>
      </w:r>
      <w:r w:rsidRPr="00E32CE1">
        <w:rPr>
          <w:rFonts w:asciiTheme="majorHAnsi" w:hAnsiTheme="majorHAnsi" w:cstheme="majorHAnsi"/>
        </w:rPr>
        <w:t>is a systematic and methodical examination of potential risks and hazards within our working and learning environment. The process of risk assessment assist</w:t>
      </w:r>
      <w:r w:rsidR="003D7B98" w:rsidRPr="00E32CE1">
        <w:rPr>
          <w:rFonts w:asciiTheme="majorHAnsi" w:hAnsiTheme="majorHAnsi" w:cstheme="majorHAnsi"/>
        </w:rPr>
        <w:t xml:space="preserve"> to:</w:t>
      </w:r>
    </w:p>
    <w:p w14:paraId="744D273C" w14:textId="6E5A87A3" w:rsidR="008E2C7E" w:rsidRPr="00E32CE1" w:rsidRDefault="008E2C7E" w:rsidP="00B46117">
      <w:pPr>
        <w:pStyle w:val="ListParagraph"/>
        <w:numPr>
          <w:ilvl w:val="0"/>
          <w:numId w:val="4"/>
        </w:numPr>
        <w:spacing w:after="0" w:line="360" w:lineRule="auto"/>
        <w:rPr>
          <w:rFonts w:asciiTheme="majorHAnsi" w:hAnsiTheme="majorHAnsi" w:cstheme="majorHAnsi"/>
        </w:rPr>
      </w:pPr>
      <w:r w:rsidRPr="00E32CE1">
        <w:rPr>
          <w:rFonts w:asciiTheme="majorHAnsi" w:hAnsiTheme="majorHAnsi" w:cstheme="majorHAnsi"/>
        </w:rPr>
        <w:t>identify hazards</w:t>
      </w:r>
      <w:r w:rsidR="003D7B98" w:rsidRPr="00E32CE1">
        <w:rPr>
          <w:rFonts w:asciiTheme="majorHAnsi" w:hAnsiTheme="majorHAnsi" w:cstheme="majorHAnsi"/>
        </w:rPr>
        <w:t xml:space="preserve"> </w:t>
      </w:r>
    </w:p>
    <w:p w14:paraId="2BD76FAF" w14:textId="2207FD52" w:rsidR="008E2C7E" w:rsidRPr="00E32CE1" w:rsidRDefault="008E2C7E" w:rsidP="00B46117">
      <w:pPr>
        <w:pStyle w:val="ListParagraph"/>
        <w:numPr>
          <w:ilvl w:val="0"/>
          <w:numId w:val="4"/>
        </w:numPr>
        <w:spacing w:after="0" w:line="360" w:lineRule="auto"/>
        <w:rPr>
          <w:rFonts w:asciiTheme="majorHAnsi" w:hAnsiTheme="majorHAnsi" w:cstheme="majorHAnsi"/>
        </w:rPr>
      </w:pPr>
      <w:r w:rsidRPr="00E32CE1">
        <w:rPr>
          <w:rFonts w:asciiTheme="majorHAnsi" w:hAnsiTheme="majorHAnsi" w:cstheme="majorHAnsi"/>
        </w:rPr>
        <w:t>assess</w:t>
      </w:r>
      <w:r w:rsidR="003D7B98" w:rsidRPr="00E32CE1">
        <w:rPr>
          <w:rFonts w:asciiTheme="majorHAnsi" w:hAnsiTheme="majorHAnsi" w:cstheme="majorHAnsi"/>
        </w:rPr>
        <w:t xml:space="preserve"> </w:t>
      </w:r>
      <w:r w:rsidRPr="00E32CE1">
        <w:rPr>
          <w:rFonts w:asciiTheme="majorHAnsi" w:hAnsiTheme="majorHAnsi" w:cstheme="majorHAnsi"/>
        </w:rPr>
        <w:t>who or what might be harmed and how</w:t>
      </w:r>
    </w:p>
    <w:p w14:paraId="078C2F16" w14:textId="6346F1A3" w:rsidR="008E2C7E" w:rsidRPr="00E32CE1" w:rsidRDefault="008E2C7E" w:rsidP="00B46117">
      <w:pPr>
        <w:pStyle w:val="ListParagraph"/>
        <w:numPr>
          <w:ilvl w:val="0"/>
          <w:numId w:val="4"/>
        </w:numPr>
        <w:spacing w:after="0" w:line="360" w:lineRule="auto"/>
        <w:rPr>
          <w:rFonts w:asciiTheme="majorHAnsi" w:hAnsiTheme="majorHAnsi" w:cstheme="majorHAnsi"/>
        </w:rPr>
      </w:pPr>
      <w:r w:rsidRPr="00E32CE1">
        <w:rPr>
          <w:rFonts w:asciiTheme="majorHAnsi" w:hAnsiTheme="majorHAnsi" w:cstheme="majorHAnsi"/>
        </w:rPr>
        <w:t>evaluat</w:t>
      </w:r>
      <w:r w:rsidR="003D7B98" w:rsidRPr="00E32CE1">
        <w:rPr>
          <w:rFonts w:asciiTheme="majorHAnsi" w:hAnsiTheme="majorHAnsi" w:cstheme="majorHAnsi"/>
        </w:rPr>
        <w:t>e</w:t>
      </w:r>
      <w:r w:rsidRPr="00E32CE1">
        <w:rPr>
          <w:rFonts w:asciiTheme="majorHAnsi" w:hAnsiTheme="majorHAnsi" w:cstheme="majorHAnsi"/>
        </w:rPr>
        <w:t xml:space="preserve"> the risks and deciding on appropriate control measures</w:t>
      </w:r>
    </w:p>
    <w:p w14:paraId="7E08CE39" w14:textId="63F9477D" w:rsidR="008E2C7E" w:rsidRPr="00E32CE1" w:rsidRDefault="008E2C7E" w:rsidP="00B46117">
      <w:pPr>
        <w:pStyle w:val="ListParagraph"/>
        <w:numPr>
          <w:ilvl w:val="0"/>
          <w:numId w:val="4"/>
        </w:numPr>
        <w:spacing w:after="0" w:line="360" w:lineRule="auto"/>
        <w:rPr>
          <w:rFonts w:asciiTheme="majorHAnsi" w:hAnsiTheme="majorHAnsi" w:cstheme="majorHAnsi"/>
        </w:rPr>
      </w:pPr>
      <w:r w:rsidRPr="00E32CE1">
        <w:rPr>
          <w:rFonts w:asciiTheme="majorHAnsi" w:hAnsiTheme="majorHAnsi" w:cstheme="majorHAnsi"/>
        </w:rPr>
        <w:t>record findings</w:t>
      </w:r>
    </w:p>
    <w:p w14:paraId="2B74C349" w14:textId="329287C0" w:rsidR="008E2C7E" w:rsidRPr="00E32CE1" w:rsidRDefault="008E2C7E" w:rsidP="00B46117">
      <w:pPr>
        <w:pStyle w:val="ListParagraph"/>
        <w:numPr>
          <w:ilvl w:val="0"/>
          <w:numId w:val="4"/>
        </w:numPr>
        <w:spacing w:after="0" w:line="360" w:lineRule="auto"/>
        <w:rPr>
          <w:rFonts w:asciiTheme="majorHAnsi" w:hAnsiTheme="majorHAnsi" w:cstheme="majorHAnsi"/>
        </w:rPr>
      </w:pPr>
      <w:r w:rsidRPr="00E32CE1">
        <w:rPr>
          <w:rFonts w:asciiTheme="majorHAnsi" w:hAnsiTheme="majorHAnsi" w:cstheme="majorHAnsi"/>
        </w:rPr>
        <w:t xml:space="preserve">review </w:t>
      </w:r>
      <w:r w:rsidR="003D7B98" w:rsidRPr="00E32CE1">
        <w:rPr>
          <w:rFonts w:asciiTheme="majorHAnsi" w:hAnsiTheme="majorHAnsi" w:cstheme="majorHAnsi"/>
        </w:rPr>
        <w:t>the effectiveness of exiting control measures</w:t>
      </w:r>
      <w:r w:rsidR="001E052F" w:rsidRPr="00E32CE1">
        <w:rPr>
          <w:rFonts w:asciiTheme="majorHAnsi" w:hAnsiTheme="majorHAnsi" w:cstheme="majorHAnsi"/>
        </w:rPr>
        <w:t xml:space="preserve"> regularly and </w:t>
      </w:r>
      <w:proofErr w:type="gramStart"/>
      <w:r w:rsidR="001E052F" w:rsidRPr="00E32CE1">
        <w:rPr>
          <w:rFonts w:asciiTheme="majorHAnsi" w:hAnsiTheme="majorHAnsi" w:cstheme="majorHAnsi"/>
        </w:rPr>
        <w:t>update</w:t>
      </w:r>
      <w:proofErr w:type="gramEnd"/>
      <w:r w:rsidR="001E052F" w:rsidRPr="00E32CE1">
        <w:rPr>
          <w:rFonts w:asciiTheme="majorHAnsi" w:hAnsiTheme="majorHAnsi" w:cstheme="majorHAnsi"/>
        </w:rPr>
        <w:t xml:space="preserve"> when </w:t>
      </w:r>
      <w:r w:rsidR="00EC4C69" w:rsidRPr="00E32CE1">
        <w:rPr>
          <w:rFonts w:asciiTheme="majorHAnsi" w:hAnsiTheme="majorHAnsi" w:cstheme="majorHAnsi"/>
        </w:rPr>
        <w:t>necessary,</w:t>
      </w:r>
      <w:r w:rsidR="001E052F" w:rsidRPr="00E32CE1">
        <w:rPr>
          <w:rFonts w:asciiTheme="majorHAnsi" w:hAnsiTheme="majorHAnsi" w:cstheme="majorHAnsi"/>
        </w:rPr>
        <w:t xml:space="preserve"> </w:t>
      </w:r>
      <w:r w:rsidRPr="00E32CE1">
        <w:rPr>
          <w:rFonts w:asciiTheme="majorHAnsi" w:hAnsiTheme="majorHAnsi" w:cstheme="majorHAnsi"/>
        </w:rPr>
        <w:t>assessments regularly</w:t>
      </w:r>
    </w:p>
    <w:p w14:paraId="57FC561F" w14:textId="74D7C408" w:rsidR="008E2C7E" w:rsidRPr="00E32CE1" w:rsidRDefault="008E2C7E" w:rsidP="00B46117">
      <w:pPr>
        <w:pStyle w:val="ListParagraph"/>
        <w:numPr>
          <w:ilvl w:val="0"/>
          <w:numId w:val="4"/>
        </w:numPr>
        <w:spacing w:after="0" w:line="360" w:lineRule="auto"/>
        <w:rPr>
          <w:rFonts w:asciiTheme="majorHAnsi" w:hAnsiTheme="majorHAnsi" w:cstheme="majorHAnsi"/>
        </w:rPr>
      </w:pPr>
      <w:r w:rsidRPr="00E32CE1">
        <w:rPr>
          <w:rFonts w:asciiTheme="majorHAnsi" w:hAnsiTheme="majorHAnsi" w:cstheme="majorHAnsi"/>
        </w:rPr>
        <w:t>consult and communicat</w:t>
      </w:r>
      <w:r w:rsidR="001E052F" w:rsidRPr="00E32CE1">
        <w:rPr>
          <w:rFonts w:asciiTheme="majorHAnsi" w:hAnsiTheme="majorHAnsi" w:cstheme="majorHAnsi"/>
        </w:rPr>
        <w:t>e</w:t>
      </w:r>
      <w:r w:rsidRPr="00E32CE1">
        <w:rPr>
          <w:rFonts w:asciiTheme="majorHAnsi" w:hAnsiTheme="majorHAnsi" w:cstheme="majorHAnsi"/>
        </w:rPr>
        <w:t xml:space="preserve"> with all stakeholders- staff, families, visitors and community members.</w:t>
      </w:r>
    </w:p>
    <w:p w14:paraId="7BB47620" w14:textId="07C0EDC2" w:rsidR="003173C5" w:rsidRPr="00E32CE1" w:rsidRDefault="008E2C7E" w:rsidP="00E32CE1">
      <w:pPr>
        <w:spacing w:after="0" w:line="360" w:lineRule="auto"/>
        <w:rPr>
          <w:rFonts w:asciiTheme="majorHAnsi" w:hAnsiTheme="majorHAnsi" w:cstheme="majorHAnsi"/>
          <w:i/>
          <w:iCs/>
        </w:rPr>
      </w:pPr>
      <w:r w:rsidRPr="00E32CE1">
        <w:rPr>
          <w:rFonts w:asciiTheme="majorHAnsi" w:hAnsiTheme="majorHAnsi" w:cstheme="majorHAnsi"/>
        </w:rPr>
        <w:t>Risks assessments are routinely conducted for emergencies</w:t>
      </w:r>
      <w:r w:rsidR="003D7B98" w:rsidRPr="00E32CE1">
        <w:rPr>
          <w:rFonts w:asciiTheme="majorHAnsi" w:hAnsiTheme="majorHAnsi" w:cstheme="majorHAnsi"/>
        </w:rPr>
        <w:t xml:space="preserve"> </w:t>
      </w:r>
      <w:r w:rsidR="001E052F" w:rsidRPr="00E32CE1">
        <w:rPr>
          <w:rFonts w:asciiTheme="majorHAnsi" w:hAnsiTheme="majorHAnsi" w:cstheme="majorHAnsi"/>
        </w:rPr>
        <w:t>including</w:t>
      </w:r>
      <w:r w:rsidR="003D7B98" w:rsidRPr="00E32CE1">
        <w:rPr>
          <w:rFonts w:asciiTheme="majorHAnsi" w:hAnsiTheme="majorHAnsi" w:cstheme="majorHAnsi"/>
        </w:rPr>
        <w:t xml:space="preserve"> </w:t>
      </w:r>
      <w:r w:rsidRPr="00E32CE1">
        <w:rPr>
          <w:rFonts w:asciiTheme="majorHAnsi" w:hAnsiTheme="majorHAnsi" w:cstheme="majorHAnsi"/>
        </w:rPr>
        <w:t>evacuation</w:t>
      </w:r>
      <w:r w:rsidR="003D7B98" w:rsidRPr="00E32CE1">
        <w:rPr>
          <w:rFonts w:asciiTheme="majorHAnsi" w:hAnsiTheme="majorHAnsi" w:cstheme="majorHAnsi"/>
        </w:rPr>
        <w:t>, lockdow</w:t>
      </w:r>
      <w:r w:rsidR="001E052F" w:rsidRPr="00E32CE1">
        <w:rPr>
          <w:rFonts w:asciiTheme="majorHAnsi" w:hAnsiTheme="majorHAnsi" w:cstheme="majorHAnsi"/>
        </w:rPr>
        <w:t xml:space="preserve">n, excursions and management of natural disasters such as </w:t>
      </w:r>
      <w:r w:rsidRPr="00E32CE1">
        <w:rPr>
          <w:rFonts w:asciiTheme="majorHAnsi" w:hAnsiTheme="majorHAnsi" w:cstheme="majorHAnsi"/>
        </w:rPr>
        <w:t>bush fire, flood, cyclone</w:t>
      </w:r>
      <w:r w:rsidR="001E052F" w:rsidRPr="00E32CE1">
        <w:rPr>
          <w:rFonts w:asciiTheme="majorHAnsi" w:hAnsiTheme="majorHAnsi" w:cstheme="majorHAnsi"/>
        </w:rPr>
        <w:t xml:space="preserve"> and </w:t>
      </w:r>
      <w:r w:rsidRPr="00E32CE1">
        <w:rPr>
          <w:rFonts w:asciiTheme="majorHAnsi" w:hAnsiTheme="majorHAnsi" w:cstheme="majorHAnsi"/>
        </w:rPr>
        <w:t>earthquake</w:t>
      </w:r>
      <w:r w:rsidR="001E052F" w:rsidRPr="00E32CE1">
        <w:rPr>
          <w:rFonts w:asciiTheme="majorHAnsi" w:hAnsiTheme="majorHAnsi" w:cstheme="majorHAnsi"/>
        </w:rPr>
        <w:t>.</w:t>
      </w:r>
      <w:r w:rsidR="003D7B98" w:rsidRPr="00E32CE1">
        <w:rPr>
          <w:rFonts w:asciiTheme="majorHAnsi" w:hAnsiTheme="majorHAnsi" w:cstheme="majorHAnsi"/>
        </w:rPr>
        <w:t xml:space="preserve"> </w:t>
      </w:r>
      <w:r w:rsidR="004745EA" w:rsidRPr="00E32CE1">
        <w:rPr>
          <w:rFonts w:asciiTheme="majorHAnsi" w:hAnsiTheme="majorHAnsi" w:cstheme="majorHAnsi"/>
        </w:rPr>
        <w:t>(</w:t>
      </w:r>
      <w:r w:rsidR="00EC4C69">
        <w:rPr>
          <w:rFonts w:asciiTheme="majorHAnsi" w:hAnsiTheme="majorHAnsi" w:cstheme="majorHAnsi"/>
          <w:i/>
          <w:iCs/>
        </w:rPr>
        <w:t>S</w:t>
      </w:r>
      <w:r w:rsidR="004745EA" w:rsidRPr="00E32CE1">
        <w:rPr>
          <w:rFonts w:asciiTheme="majorHAnsi" w:hAnsiTheme="majorHAnsi" w:cstheme="majorHAnsi"/>
          <w:i/>
          <w:iCs/>
        </w:rPr>
        <w:t>ee relevant policies for specific risk assessments)</w:t>
      </w:r>
    </w:p>
    <w:p w14:paraId="50D33259" w14:textId="77777777" w:rsidR="00E32CE1" w:rsidRDefault="00E32CE1" w:rsidP="00E32CE1">
      <w:pPr>
        <w:spacing w:after="0" w:line="360" w:lineRule="auto"/>
        <w:rPr>
          <w:rFonts w:asciiTheme="majorHAnsi" w:hAnsiTheme="majorHAnsi" w:cstheme="majorHAnsi"/>
        </w:rPr>
      </w:pPr>
    </w:p>
    <w:p w14:paraId="580A6A41" w14:textId="2E655FB3" w:rsidR="002C3A59" w:rsidRDefault="003D7B98" w:rsidP="000708B6">
      <w:pPr>
        <w:spacing w:after="0" w:line="360" w:lineRule="auto"/>
        <w:rPr>
          <w:rFonts w:asciiTheme="majorHAnsi" w:hAnsiTheme="majorHAnsi" w:cstheme="majorHAnsi"/>
        </w:rPr>
      </w:pPr>
      <w:r w:rsidRPr="00E32CE1">
        <w:rPr>
          <w:rFonts w:asciiTheme="majorHAnsi" w:hAnsiTheme="majorHAnsi" w:cstheme="majorHAnsi"/>
        </w:rPr>
        <w:lastRenderedPageBreak/>
        <w:t xml:space="preserve">Additionally, risk assessments can be undertaken when presented with a hazard such as the potential health risk associated with exposure to coronavirus- COVID-19 and implement control measures to </w:t>
      </w:r>
      <w:r w:rsidRPr="00903058">
        <w:rPr>
          <w:rFonts w:asciiTheme="majorHAnsi" w:hAnsiTheme="majorHAnsi" w:cstheme="majorHAnsi"/>
        </w:rPr>
        <w:t xml:space="preserve">manage those risks. </w:t>
      </w:r>
      <w:r w:rsidR="0049324C" w:rsidRPr="00903058">
        <w:rPr>
          <w:rFonts w:asciiTheme="majorHAnsi" w:hAnsiTheme="majorHAnsi" w:cstheme="majorHAnsi"/>
        </w:rPr>
        <w:t>Risk Assessments can be effectively used to meet WH&amp;S obligations to identify and reduce hazards within the workplace, including, but not limited to, sexual harassment and psychosocial hazards.</w:t>
      </w:r>
      <w:r w:rsidR="0049324C">
        <w:rPr>
          <w:rFonts w:asciiTheme="majorHAnsi" w:hAnsiTheme="majorHAnsi" w:cstheme="majorHAnsi"/>
        </w:rPr>
        <w:t xml:space="preserve">   </w:t>
      </w:r>
    </w:p>
    <w:p w14:paraId="5090F03F" w14:textId="77777777" w:rsidR="000708B6" w:rsidRPr="000708B6" w:rsidRDefault="000708B6" w:rsidP="000708B6">
      <w:pPr>
        <w:spacing w:after="0" w:line="360" w:lineRule="auto"/>
        <w:rPr>
          <w:rFonts w:asciiTheme="majorHAnsi" w:hAnsiTheme="majorHAnsi" w:cstheme="majorHAnsi"/>
        </w:rPr>
      </w:pPr>
    </w:p>
    <w:p w14:paraId="49358D1B" w14:textId="2872D2B6" w:rsidR="001E052F" w:rsidRPr="00EF70FB" w:rsidRDefault="00361B41" w:rsidP="002A3350">
      <w:pPr>
        <w:pStyle w:val="NoSpacing"/>
        <w:spacing w:line="360" w:lineRule="auto"/>
        <w:rPr>
          <w:rFonts w:cstheme="minorHAnsi"/>
          <w:bCs/>
          <w:color w:val="34ABC1"/>
          <w:sz w:val="24"/>
          <w:szCs w:val="40"/>
        </w:rPr>
      </w:pPr>
      <w:r w:rsidRPr="00EF70FB">
        <w:rPr>
          <w:rFonts w:cstheme="minorHAnsi"/>
          <w:bCs/>
          <w:color w:val="34ABC1"/>
          <w:sz w:val="24"/>
          <w:szCs w:val="40"/>
        </w:rPr>
        <w:t>HAZARD REDUCTION</w:t>
      </w:r>
    </w:p>
    <w:p w14:paraId="092C9187" w14:textId="6B5769A1" w:rsidR="001E052F" w:rsidRPr="00E32CE1" w:rsidRDefault="001E052F" w:rsidP="002A3350">
      <w:pPr>
        <w:spacing w:after="0" w:line="360" w:lineRule="auto"/>
        <w:rPr>
          <w:rFonts w:asciiTheme="majorHAnsi" w:hAnsiTheme="majorHAnsi" w:cstheme="majorHAnsi"/>
        </w:rPr>
      </w:pPr>
      <w:r w:rsidRPr="00E32CE1">
        <w:rPr>
          <w:rFonts w:asciiTheme="majorHAnsi" w:hAnsiTheme="majorHAnsi" w:cstheme="majorHAnsi"/>
        </w:rPr>
        <w:t>Educators and staff have responsibilities to take a risk management approach to all activities</w:t>
      </w:r>
      <w:r w:rsidR="00F064CF" w:rsidRPr="00E32CE1">
        <w:rPr>
          <w:rFonts w:asciiTheme="majorHAnsi" w:hAnsiTheme="majorHAnsi" w:cstheme="majorHAnsi"/>
        </w:rPr>
        <w:t xml:space="preserve"> and</w:t>
      </w:r>
      <w:r w:rsidRPr="00E32CE1">
        <w:rPr>
          <w:rFonts w:asciiTheme="majorHAnsi" w:hAnsiTheme="majorHAnsi" w:cstheme="majorHAnsi"/>
        </w:rPr>
        <w:t xml:space="preserve"> plan for the safety of themselves and children. This may include:</w:t>
      </w:r>
    </w:p>
    <w:p w14:paraId="1A84AE5D" w14:textId="7A71A17C" w:rsidR="001E052F" w:rsidRPr="00E32CE1" w:rsidRDefault="001E052F" w:rsidP="00B46117">
      <w:pPr>
        <w:pStyle w:val="ListParagraph"/>
        <w:numPr>
          <w:ilvl w:val="0"/>
          <w:numId w:val="5"/>
        </w:numPr>
        <w:spacing w:after="0" w:line="360" w:lineRule="auto"/>
        <w:rPr>
          <w:rFonts w:asciiTheme="majorHAnsi" w:hAnsiTheme="majorHAnsi" w:cstheme="majorHAnsi"/>
        </w:rPr>
      </w:pPr>
      <w:r w:rsidRPr="00E32CE1">
        <w:rPr>
          <w:rFonts w:asciiTheme="majorHAnsi" w:hAnsiTheme="majorHAnsi" w:cstheme="majorHAnsi"/>
        </w:rPr>
        <w:t>always work with safety in mind</w:t>
      </w:r>
    </w:p>
    <w:p w14:paraId="744D1518" w14:textId="7287B441" w:rsidR="001E052F" w:rsidRPr="00E32CE1" w:rsidRDefault="001E052F" w:rsidP="00B46117">
      <w:pPr>
        <w:pStyle w:val="ListParagraph"/>
        <w:numPr>
          <w:ilvl w:val="0"/>
          <w:numId w:val="5"/>
        </w:numPr>
        <w:spacing w:after="0" w:line="360" w:lineRule="auto"/>
        <w:rPr>
          <w:rFonts w:asciiTheme="majorHAnsi" w:hAnsiTheme="majorHAnsi" w:cstheme="majorHAnsi"/>
        </w:rPr>
      </w:pPr>
      <w:r w:rsidRPr="00E32CE1">
        <w:rPr>
          <w:rFonts w:asciiTheme="majorHAnsi" w:hAnsiTheme="majorHAnsi" w:cstheme="majorHAnsi"/>
        </w:rPr>
        <w:t>be aware of any hazards and report them immediately</w:t>
      </w:r>
    </w:p>
    <w:p w14:paraId="5B1B039E" w14:textId="216B3A7F" w:rsidR="001E052F" w:rsidRPr="00E32CE1" w:rsidRDefault="001E052F" w:rsidP="00B46117">
      <w:pPr>
        <w:pStyle w:val="ListParagraph"/>
        <w:numPr>
          <w:ilvl w:val="0"/>
          <w:numId w:val="5"/>
        </w:numPr>
        <w:spacing w:after="0" w:line="360" w:lineRule="auto"/>
        <w:rPr>
          <w:rFonts w:asciiTheme="majorHAnsi" w:hAnsiTheme="majorHAnsi" w:cstheme="majorHAnsi"/>
        </w:rPr>
      </w:pPr>
      <w:r w:rsidRPr="00E32CE1">
        <w:rPr>
          <w:rFonts w:asciiTheme="majorHAnsi" w:hAnsiTheme="majorHAnsi" w:cstheme="majorHAnsi"/>
        </w:rPr>
        <w:t>keep hallways and doors completely clear as an object could become a hazard in an emergency evacuation situation</w:t>
      </w:r>
    </w:p>
    <w:p w14:paraId="7A4AC66C" w14:textId="5EE88D61" w:rsidR="001E052F" w:rsidRPr="00E32CE1" w:rsidRDefault="001E052F" w:rsidP="00B46117">
      <w:pPr>
        <w:pStyle w:val="ListParagraph"/>
        <w:numPr>
          <w:ilvl w:val="0"/>
          <w:numId w:val="5"/>
        </w:numPr>
        <w:spacing w:after="0" w:line="360" w:lineRule="auto"/>
        <w:rPr>
          <w:rFonts w:asciiTheme="majorHAnsi" w:hAnsiTheme="majorHAnsi" w:cstheme="majorHAnsi"/>
        </w:rPr>
      </w:pPr>
      <w:r w:rsidRPr="00E32CE1">
        <w:rPr>
          <w:rFonts w:asciiTheme="majorHAnsi" w:hAnsiTheme="majorHAnsi" w:cstheme="majorHAnsi"/>
        </w:rPr>
        <w:t>using resources appropriately</w:t>
      </w:r>
    </w:p>
    <w:p w14:paraId="7F363DAA" w14:textId="2224A443" w:rsidR="001E052F" w:rsidRPr="00E32CE1" w:rsidRDefault="001E052F" w:rsidP="00B46117">
      <w:pPr>
        <w:pStyle w:val="ListParagraph"/>
        <w:numPr>
          <w:ilvl w:val="0"/>
          <w:numId w:val="5"/>
        </w:numPr>
        <w:spacing w:after="0" w:line="360" w:lineRule="auto"/>
        <w:rPr>
          <w:rFonts w:asciiTheme="majorHAnsi" w:hAnsiTheme="majorHAnsi" w:cstheme="majorHAnsi"/>
        </w:rPr>
      </w:pPr>
      <w:r w:rsidRPr="00E32CE1">
        <w:rPr>
          <w:rFonts w:asciiTheme="majorHAnsi" w:hAnsiTheme="majorHAnsi" w:cstheme="majorHAnsi"/>
        </w:rPr>
        <w:t xml:space="preserve">open doors slowly </w:t>
      </w:r>
    </w:p>
    <w:p w14:paraId="72BE6751" w14:textId="2897F4CB" w:rsidR="001E052F" w:rsidRPr="00E32CE1" w:rsidRDefault="001E052F" w:rsidP="00B46117">
      <w:pPr>
        <w:pStyle w:val="ListParagraph"/>
        <w:numPr>
          <w:ilvl w:val="0"/>
          <w:numId w:val="5"/>
        </w:numPr>
        <w:spacing w:after="0" w:line="360" w:lineRule="auto"/>
        <w:rPr>
          <w:rFonts w:asciiTheme="majorHAnsi" w:hAnsiTheme="majorHAnsi" w:cstheme="majorHAnsi"/>
        </w:rPr>
      </w:pPr>
      <w:r w:rsidRPr="00E32CE1">
        <w:rPr>
          <w:rFonts w:asciiTheme="majorHAnsi" w:hAnsiTheme="majorHAnsi" w:cstheme="majorHAnsi"/>
        </w:rPr>
        <w:t xml:space="preserve">do not stand on </w:t>
      </w:r>
      <w:r w:rsidR="00B648D2" w:rsidRPr="00E32CE1">
        <w:rPr>
          <w:rFonts w:asciiTheme="majorHAnsi" w:hAnsiTheme="majorHAnsi" w:cstheme="majorHAnsi"/>
        </w:rPr>
        <w:t>furniture (chairs or tables)</w:t>
      </w:r>
    </w:p>
    <w:p w14:paraId="6896E743" w14:textId="054EA4E2" w:rsidR="00B648D2" w:rsidRPr="00E32CE1" w:rsidRDefault="00B648D2" w:rsidP="00B46117">
      <w:pPr>
        <w:pStyle w:val="ListParagraph"/>
        <w:numPr>
          <w:ilvl w:val="0"/>
          <w:numId w:val="5"/>
        </w:numPr>
        <w:spacing w:after="0" w:line="360" w:lineRule="auto"/>
        <w:rPr>
          <w:rFonts w:asciiTheme="majorHAnsi" w:hAnsiTheme="majorHAnsi" w:cstheme="majorHAnsi"/>
        </w:rPr>
      </w:pPr>
      <w:r w:rsidRPr="00E32CE1">
        <w:rPr>
          <w:rFonts w:asciiTheme="majorHAnsi" w:hAnsiTheme="majorHAnsi" w:cstheme="majorHAnsi"/>
        </w:rPr>
        <w:t>walk, not run within the Service (particularly up and down stairs)</w:t>
      </w:r>
    </w:p>
    <w:p w14:paraId="351828CD" w14:textId="4AE0A8A1" w:rsidR="00B648D2" w:rsidRPr="00E32CE1" w:rsidRDefault="00B648D2" w:rsidP="00B46117">
      <w:pPr>
        <w:pStyle w:val="ListParagraph"/>
        <w:numPr>
          <w:ilvl w:val="0"/>
          <w:numId w:val="5"/>
        </w:numPr>
        <w:spacing w:after="0" w:line="360" w:lineRule="auto"/>
        <w:rPr>
          <w:rFonts w:asciiTheme="majorHAnsi" w:hAnsiTheme="majorHAnsi" w:cstheme="majorHAnsi"/>
        </w:rPr>
      </w:pPr>
      <w:r w:rsidRPr="00E32CE1">
        <w:rPr>
          <w:rFonts w:asciiTheme="majorHAnsi" w:hAnsiTheme="majorHAnsi" w:cstheme="majorHAnsi"/>
        </w:rPr>
        <w:t>adhere to sun protection guidelines</w:t>
      </w:r>
    </w:p>
    <w:p w14:paraId="27B2033A" w14:textId="63CBC154" w:rsidR="00B648D2" w:rsidRPr="00E32CE1" w:rsidRDefault="00B648D2" w:rsidP="00B46117">
      <w:pPr>
        <w:pStyle w:val="ListParagraph"/>
        <w:numPr>
          <w:ilvl w:val="0"/>
          <w:numId w:val="5"/>
        </w:numPr>
        <w:spacing w:after="0" w:line="360" w:lineRule="auto"/>
        <w:rPr>
          <w:rFonts w:asciiTheme="majorHAnsi" w:hAnsiTheme="majorHAnsi" w:cstheme="majorHAnsi"/>
        </w:rPr>
      </w:pPr>
      <w:r w:rsidRPr="00E32CE1">
        <w:rPr>
          <w:rFonts w:asciiTheme="majorHAnsi" w:hAnsiTheme="majorHAnsi" w:cstheme="majorHAnsi"/>
        </w:rPr>
        <w:t>ensure personal safety by wearing PPE, implementing hand hygiene procedures</w:t>
      </w:r>
    </w:p>
    <w:p w14:paraId="3A6F5617" w14:textId="3DCC0967" w:rsidR="002C445F" w:rsidRPr="00E32CE1" w:rsidRDefault="00B648D2" w:rsidP="00B46117">
      <w:pPr>
        <w:pStyle w:val="ListParagraph"/>
        <w:numPr>
          <w:ilvl w:val="0"/>
          <w:numId w:val="5"/>
        </w:numPr>
        <w:spacing w:after="0" w:line="360" w:lineRule="auto"/>
        <w:rPr>
          <w:rFonts w:asciiTheme="majorHAnsi" w:hAnsiTheme="majorHAnsi" w:cstheme="majorHAnsi"/>
        </w:rPr>
      </w:pPr>
      <w:r w:rsidRPr="00E32CE1">
        <w:rPr>
          <w:rFonts w:asciiTheme="majorHAnsi" w:hAnsiTheme="majorHAnsi" w:cstheme="majorHAnsi"/>
        </w:rPr>
        <w:t>follow behaviour guidance plans to ensure personal safety and that of other children</w:t>
      </w:r>
    </w:p>
    <w:p w14:paraId="085EA58C" w14:textId="77777777" w:rsidR="00E32CE1" w:rsidRDefault="00E32CE1" w:rsidP="00E32CE1">
      <w:pPr>
        <w:spacing w:after="0" w:line="360" w:lineRule="auto"/>
        <w:rPr>
          <w:rFonts w:cstheme="minorHAnsi"/>
          <w:bCs/>
          <w:color w:val="22A1BB"/>
          <w:sz w:val="24"/>
          <w:szCs w:val="24"/>
        </w:rPr>
      </w:pPr>
    </w:p>
    <w:p w14:paraId="4F571782" w14:textId="513F66FC" w:rsidR="002C445F" w:rsidRPr="00EF70FB" w:rsidRDefault="002C445F" w:rsidP="00E32CE1">
      <w:pPr>
        <w:spacing w:after="0" w:line="360" w:lineRule="auto"/>
        <w:rPr>
          <w:rFonts w:cs="Arial"/>
          <w:color w:val="34ABC1"/>
          <w:sz w:val="24"/>
          <w:szCs w:val="24"/>
        </w:rPr>
      </w:pPr>
      <w:r w:rsidRPr="00EF70FB">
        <w:rPr>
          <w:rFonts w:cstheme="minorHAnsi"/>
          <w:bCs/>
          <w:color w:val="34ABC1"/>
          <w:sz w:val="24"/>
          <w:szCs w:val="24"/>
        </w:rPr>
        <w:t>HAZARDOUS MATERIALS</w:t>
      </w:r>
    </w:p>
    <w:p w14:paraId="5B2DA713" w14:textId="77777777" w:rsidR="002C445F" w:rsidRPr="0062382B" w:rsidRDefault="002C445F" w:rsidP="00E32CE1">
      <w:pPr>
        <w:spacing w:after="0" w:line="360" w:lineRule="auto"/>
        <w:rPr>
          <w:rFonts w:asciiTheme="majorHAnsi" w:hAnsiTheme="majorHAnsi"/>
        </w:rPr>
      </w:pPr>
      <w:r w:rsidRPr="0062382B">
        <w:rPr>
          <w:rFonts w:asciiTheme="majorHAnsi" w:hAnsiTheme="majorHAnsi"/>
        </w:rPr>
        <w:t>We strive to minimise the health and safety risks associated with the handling and storage of hazardous materials. We adopt a risk management strategy that enables practices that minimise the risk of harm, injury</w:t>
      </w:r>
      <w:r>
        <w:rPr>
          <w:rFonts w:asciiTheme="majorHAnsi" w:hAnsiTheme="majorHAnsi"/>
        </w:rPr>
        <w:t>,</w:t>
      </w:r>
      <w:r w:rsidRPr="0062382B">
        <w:rPr>
          <w:rFonts w:asciiTheme="majorHAnsi" w:hAnsiTheme="majorHAnsi"/>
        </w:rPr>
        <w:t xml:space="preserve"> or illness caused by any hazardous material. </w:t>
      </w:r>
    </w:p>
    <w:p w14:paraId="58267527" w14:textId="77777777" w:rsidR="00E32CE1" w:rsidRDefault="00E32CE1" w:rsidP="00E32CE1">
      <w:pPr>
        <w:spacing w:after="0" w:line="360" w:lineRule="auto"/>
        <w:rPr>
          <w:rFonts w:asciiTheme="majorHAnsi" w:hAnsiTheme="majorHAnsi"/>
        </w:rPr>
      </w:pPr>
    </w:p>
    <w:p w14:paraId="016F5D5F" w14:textId="33FEFC6B" w:rsidR="002C445F" w:rsidRPr="0062382B" w:rsidRDefault="002C445F" w:rsidP="00E32CE1">
      <w:pPr>
        <w:spacing w:after="0" w:line="360" w:lineRule="auto"/>
        <w:rPr>
          <w:rFonts w:asciiTheme="majorHAnsi" w:hAnsiTheme="majorHAnsi"/>
        </w:rPr>
      </w:pPr>
      <w:r w:rsidRPr="0062382B">
        <w:rPr>
          <w:rFonts w:asciiTheme="majorHAnsi" w:hAnsiTheme="majorHAnsi"/>
        </w:rPr>
        <w:t xml:space="preserve">As far as is reasonably practical, our Service will: </w:t>
      </w:r>
    </w:p>
    <w:p w14:paraId="285DB458" w14:textId="77777777" w:rsidR="002C445F" w:rsidRPr="0062382B" w:rsidRDefault="002C445F" w:rsidP="00B46117">
      <w:pPr>
        <w:pStyle w:val="ListParagraph"/>
        <w:numPr>
          <w:ilvl w:val="0"/>
          <w:numId w:val="16"/>
        </w:numPr>
        <w:spacing w:after="0" w:line="360" w:lineRule="auto"/>
        <w:rPr>
          <w:rFonts w:asciiTheme="majorHAnsi" w:hAnsiTheme="majorHAnsi"/>
        </w:rPr>
      </w:pPr>
      <w:r>
        <w:rPr>
          <w:rFonts w:asciiTheme="majorHAnsi" w:hAnsiTheme="majorHAnsi"/>
        </w:rPr>
        <w:t>p</w:t>
      </w:r>
      <w:r w:rsidRPr="0062382B">
        <w:rPr>
          <w:rFonts w:asciiTheme="majorHAnsi" w:hAnsiTheme="majorHAnsi"/>
        </w:rPr>
        <w:t>rovide the least hazardous chemical, product</w:t>
      </w:r>
      <w:r>
        <w:rPr>
          <w:rFonts w:asciiTheme="majorHAnsi" w:hAnsiTheme="majorHAnsi"/>
        </w:rPr>
        <w:t>,</w:t>
      </w:r>
      <w:r w:rsidRPr="0062382B">
        <w:rPr>
          <w:rFonts w:asciiTheme="majorHAnsi" w:hAnsiTheme="majorHAnsi"/>
        </w:rPr>
        <w:t xml:space="preserve"> or equipment for the task without jeopardising hygiene</w:t>
      </w:r>
    </w:p>
    <w:p w14:paraId="2DDC5B9A" w14:textId="77777777" w:rsidR="002C445F" w:rsidRPr="0062382B" w:rsidRDefault="002C445F" w:rsidP="00B46117">
      <w:pPr>
        <w:pStyle w:val="ListParagraph"/>
        <w:numPr>
          <w:ilvl w:val="0"/>
          <w:numId w:val="16"/>
        </w:numPr>
        <w:spacing w:after="0" w:line="360" w:lineRule="auto"/>
        <w:rPr>
          <w:rFonts w:asciiTheme="majorHAnsi" w:hAnsiTheme="majorHAnsi"/>
        </w:rPr>
      </w:pPr>
      <w:r>
        <w:rPr>
          <w:rFonts w:asciiTheme="majorHAnsi" w:hAnsiTheme="majorHAnsi"/>
        </w:rPr>
        <w:t>e</w:t>
      </w:r>
      <w:r w:rsidRPr="0062382B">
        <w:rPr>
          <w:rFonts w:asciiTheme="majorHAnsi" w:hAnsiTheme="majorHAnsi"/>
        </w:rPr>
        <w:t>nsure that staff, contractors, students</w:t>
      </w:r>
      <w:r>
        <w:rPr>
          <w:rFonts w:asciiTheme="majorHAnsi" w:hAnsiTheme="majorHAnsi"/>
        </w:rPr>
        <w:t>,</w:t>
      </w:r>
      <w:r w:rsidRPr="0062382B">
        <w:rPr>
          <w:rFonts w:asciiTheme="majorHAnsi" w:hAnsiTheme="majorHAnsi"/>
        </w:rPr>
        <w:t xml:space="preserve"> and visitors are protected from both short- and long-term health effects of hazardous substances and processes</w:t>
      </w:r>
    </w:p>
    <w:p w14:paraId="79B2FACC" w14:textId="77777777" w:rsidR="002C445F" w:rsidRPr="0062382B" w:rsidRDefault="002C445F" w:rsidP="00B46117">
      <w:pPr>
        <w:pStyle w:val="ListParagraph"/>
        <w:numPr>
          <w:ilvl w:val="0"/>
          <w:numId w:val="16"/>
        </w:numPr>
        <w:spacing w:after="0" w:line="360" w:lineRule="auto"/>
        <w:rPr>
          <w:rFonts w:asciiTheme="majorHAnsi" w:hAnsiTheme="majorHAnsi"/>
        </w:rPr>
      </w:pPr>
      <w:r>
        <w:rPr>
          <w:rFonts w:asciiTheme="majorHAnsi" w:hAnsiTheme="majorHAnsi"/>
        </w:rPr>
        <w:t>e</w:t>
      </w:r>
      <w:r w:rsidRPr="0062382B">
        <w:rPr>
          <w:rFonts w:asciiTheme="majorHAnsi" w:hAnsiTheme="majorHAnsi"/>
        </w:rPr>
        <w:t>nsure all staff, contractors, visitors</w:t>
      </w:r>
      <w:r>
        <w:rPr>
          <w:rFonts w:asciiTheme="majorHAnsi" w:hAnsiTheme="majorHAnsi"/>
        </w:rPr>
        <w:t>,</w:t>
      </w:r>
      <w:r w:rsidRPr="0062382B">
        <w:rPr>
          <w:rFonts w:asciiTheme="majorHAnsi" w:hAnsiTheme="majorHAnsi"/>
        </w:rPr>
        <w:t xml:space="preserve"> and students have access to Safety Data Sheets</w:t>
      </w:r>
      <w:r>
        <w:rPr>
          <w:rFonts w:asciiTheme="majorHAnsi" w:hAnsiTheme="majorHAnsi"/>
        </w:rPr>
        <w:t xml:space="preserve"> (SDS) </w:t>
      </w:r>
      <w:r w:rsidRPr="0062382B">
        <w:rPr>
          <w:rFonts w:asciiTheme="majorHAnsi" w:hAnsiTheme="majorHAnsi"/>
        </w:rPr>
        <w:t xml:space="preserve">and adequate training on the safe use and storage of all hazardous substances prior to any exposure to those substances. </w:t>
      </w:r>
    </w:p>
    <w:p w14:paraId="624C501E" w14:textId="1B4F031E" w:rsidR="002C445F" w:rsidRDefault="002C445F" w:rsidP="00B46117">
      <w:pPr>
        <w:pStyle w:val="ListParagraph"/>
        <w:numPr>
          <w:ilvl w:val="0"/>
          <w:numId w:val="16"/>
        </w:numPr>
        <w:spacing w:after="0" w:line="360" w:lineRule="auto"/>
        <w:rPr>
          <w:rFonts w:asciiTheme="majorHAnsi" w:hAnsiTheme="majorHAnsi"/>
        </w:rPr>
      </w:pPr>
      <w:r>
        <w:rPr>
          <w:rFonts w:asciiTheme="majorHAnsi" w:hAnsiTheme="majorHAnsi"/>
        </w:rPr>
        <w:lastRenderedPageBreak/>
        <w:t>e</w:t>
      </w:r>
      <w:r w:rsidRPr="0062382B">
        <w:rPr>
          <w:rFonts w:asciiTheme="majorHAnsi" w:hAnsiTheme="majorHAnsi"/>
        </w:rPr>
        <w:t xml:space="preserve">nsure that non-toxic plants are planted within the workplace and regular garden and grounds </w:t>
      </w:r>
      <w:r w:rsidRPr="0073187E">
        <w:rPr>
          <w:rFonts w:asciiTheme="majorHAnsi" w:hAnsiTheme="majorHAnsi"/>
        </w:rPr>
        <w:t>maintenance will be undertaken to minimise</w:t>
      </w:r>
      <w:r w:rsidRPr="00FA3558">
        <w:rPr>
          <w:rFonts w:asciiTheme="majorHAnsi" w:hAnsiTheme="majorHAnsi"/>
        </w:rPr>
        <w:t xml:space="preserve"> the risk</w:t>
      </w:r>
      <w:r w:rsidRPr="0062382B">
        <w:rPr>
          <w:rFonts w:asciiTheme="majorHAnsi" w:hAnsiTheme="majorHAnsi"/>
        </w:rPr>
        <w:t xml:space="preserve"> of toxic plants within the grounds and premises.</w:t>
      </w:r>
    </w:p>
    <w:p w14:paraId="3D8F6324" w14:textId="77777777" w:rsidR="00507AD5" w:rsidRDefault="00507AD5" w:rsidP="00E32CE1">
      <w:pPr>
        <w:pStyle w:val="NoSpacing"/>
        <w:spacing w:line="360" w:lineRule="auto"/>
        <w:rPr>
          <w:rFonts w:cstheme="minorHAnsi"/>
          <w:bCs/>
          <w:color w:val="22A1BB"/>
          <w:sz w:val="24"/>
          <w:szCs w:val="40"/>
        </w:rPr>
      </w:pPr>
    </w:p>
    <w:p w14:paraId="1789F9BB" w14:textId="325D3A39" w:rsidR="002C445F" w:rsidRPr="00EF70FB" w:rsidRDefault="002C445F" w:rsidP="00E32CE1">
      <w:pPr>
        <w:pStyle w:val="NoSpacing"/>
        <w:spacing w:line="360" w:lineRule="auto"/>
        <w:rPr>
          <w:rFonts w:cstheme="minorHAnsi"/>
          <w:bCs/>
          <w:color w:val="34ABC1"/>
          <w:sz w:val="24"/>
          <w:szCs w:val="40"/>
        </w:rPr>
      </w:pPr>
      <w:r w:rsidRPr="00EF70FB">
        <w:rPr>
          <w:rFonts w:cstheme="minorHAnsi"/>
          <w:bCs/>
          <w:color w:val="34ABC1"/>
          <w:sz w:val="24"/>
          <w:szCs w:val="40"/>
        </w:rPr>
        <w:t>CLEANING</w:t>
      </w:r>
    </w:p>
    <w:p w14:paraId="233E49C3" w14:textId="77777777" w:rsidR="002C445F" w:rsidRPr="00E32CE1" w:rsidRDefault="002C445F" w:rsidP="00E32CE1">
      <w:pPr>
        <w:spacing w:after="0" w:line="360" w:lineRule="auto"/>
        <w:rPr>
          <w:rFonts w:asciiTheme="majorHAnsi" w:hAnsiTheme="majorHAnsi" w:cstheme="majorHAnsi"/>
        </w:rPr>
      </w:pPr>
      <w:r w:rsidRPr="00E32CE1">
        <w:rPr>
          <w:rFonts w:asciiTheme="majorHAnsi" w:hAnsiTheme="majorHAnsi" w:cstheme="majorHAnsi"/>
        </w:rPr>
        <w:t>Educators and staff must:</w:t>
      </w:r>
    </w:p>
    <w:p w14:paraId="27A0749D" w14:textId="77777777" w:rsidR="002C445F" w:rsidRPr="00E32CE1" w:rsidRDefault="002C445F" w:rsidP="00B46117">
      <w:pPr>
        <w:pStyle w:val="ListParagraph"/>
        <w:numPr>
          <w:ilvl w:val="0"/>
          <w:numId w:val="17"/>
        </w:numPr>
        <w:spacing w:after="0" w:line="360" w:lineRule="auto"/>
        <w:rPr>
          <w:rFonts w:asciiTheme="majorHAnsi" w:hAnsiTheme="majorHAnsi" w:cstheme="majorHAnsi"/>
        </w:rPr>
      </w:pPr>
      <w:r w:rsidRPr="00E32CE1">
        <w:rPr>
          <w:rFonts w:asciiTheme="majorHAnsi" w:hAnsiTheme="majorHAnsi" w:cstheme="majorHAnsi"/>
        </w:rPr>
        <w:t>adhere to the cleaning schedules and procedures within the Service including hand washing, use of gloves, colour coded mops/cloths</w:t>
      </w:r>
    </w:p>
    <w:p w14:paraId="51A67C68" w14:textId="77777777" w:rsidR="002C445F" w:rsidRPr="00E32CE1" w:rsidRDefault="002C445F" w:rsidP="00B46117">
      <w:pPr>
        <w:pStyle w:val="ListParagraph"/>
        <w:numPr>
          <w:ilvl w:val="0"/>
          <w:numId w:val="17"/>
        </w:numPr>
        <w:spacing w:after="0" w:line="360" w:lineRule="auto"/>
        <w:rPr>
          <w:rFonts w:asciiTheme="majorHAnsi" w:hAnsiTheme="majorHAnsi" w:cstheme="majorHAnsi"/>
        </w:rPr>
      </w:pPr>
      <w:r w:rsidRPr="00E32CE1">
        <w:rPr>
          <w:rFonts w:asciiTheme="majorHAnsi" w:hAnsiTheme="majorHAnsi" w:cstheme="majorHAnsi"/>
        </w:rPr>
        <w:t>follow manufacturer’s directions for cleaning products and chemicals (see Safety Data Sheets- SDS)</w:t>
      </w:r>
    </w:p>
    <w:p w14:paraId="7AFF85A8" w14:textId="77777777" w:rsidR="002C445F" w:rsidRPr="00E32CE1" w:rsidRDefault="002C445F" w:rsidP="00B46117">
      <w:pPr>
        <w:pStyle w:val="ListParagraph"/>
        <w:numPr>
          <w:ilvl w:val="0"/>
          <w:numId w:val="17"/>
        </w:numPr>
        <w:spacing w:after="0" w:line="360" w:lineRule="auto"/>
        <w:rPr>
          <w:rFonts w:asciiTheme="majorHAnsi" w:hAnsiTheme="majorHAnsi" w:cstheme="majorHAnsi"/>
        </w:rPr>
      </w:pPr>
      <w:r w:rsidRPr="00E32CE1">
        <w:rPr>
          <w:rFonts w:asciiTheme="majorHAnsi" w:hAnsiTheme="majorHAnsi" w:cstheme="majorHAnsi"/>
        </w:rPr>
        <w:t>ensure a register of all hazardous chemicals, substances and equipment is used at the Service. The register should include where they are stored, their use, any risks, first aid instructions and the current SDS.</w:t>
      </w:r>
    </w:p>
    <w:p w14:paraId="37B7831B" w14:textId="77777777" w:rsidR="002C445F" w:rsidRPr="00E32CE1" w:rsidRDefault="002C445F" w:rsidP="00B46117">
      <w:pPr>
        <w:pStyle w:val="ListParagraph"/>
        <w:numPr>
          <w:ilvl w:val="0"/>
          <w:numId w:val="17"/>
        </w:numPr>
        <w:spacing w:after="0" w:line="360" w:lineRule="auto"/>
        <w:rPr>
          <w:rFonts w:asciiTheme="majorHAnsi" w:hAnsiTheme="majorHAnsi" w:cstheme="majorHAnsi"/>
        </w:rPr>
      </w:pPr>
      <w:r w:rsidRPr="00E32CE1">
        <w:rPr>
          <w:rFonts w:asciiTheme="majorHAnsi" w:hAnsiTheme="majorHAnsi" w:cstheme="majorHAnsi"/>
        </w:rPr>
        <w:t>chemicals are never mixed together</w:t>
      </w:r>
    </w:p>
    <w:p w14:paraId="162D6D11" w14:textId="77777777" w:rsidR="002C445F" w:rsidRPr="00E32CE1" w:rsidRDefault="002C445F" w:rsidP="00B46117">
      <w:pPr>
        <w:pStyle w:val="ListParagraph"/>
        <w:numPr>
          <w:ilvl w:val="0"/>
          <w:numId w:val="17"/>
        </w:numPr>
        <w:spacing w:after="0" w:line="360" w:lineRule="auto"/>
        <w:rPr>
          <w:rFonts w:asciiTheme="majorHAnsi" w:hAnsiTheme="majorHAnsi" w:cstheme="majorHAnsi"/>
        </w:rPr>
      </w:pPr>
      <w:r w:rsidRPr="00E32CE1">
        <w:rPr>
          <w:rFonts w:asciiTheme="majorHAnsi" w:hAnsiTheme="majorHAnsi" w:cstheme="majorHAnsi"/>
        </w:rPr>
        <w:t xml:space="preserve">chemicals and cleaning products are stored in original containers provided by the manufacturer </w:t>
      </w:r>
    </w:p>
    <w:p w14:paraId="67BDD8E0" w14:textId="77777777" w:rsidR="002C445F" w:rsidRPr="00E32CE1" w:rsidRDefault="002C445F" w:rsidP="00B46117">
      <w:pPr>
        <w:pStyle w:val="ListParagraph"/>
        <w:numPr>
          <w:ilvl w:val="0"/>
          <w:numId w:val="17"/>
        </w:numPr>
        <w:spacing w:after="0" w:line="360" w:lineRule="auto"/>
        <w:rPr>
          <w:rFonts w:asciiTheme="majorHAnsi" w:hAnsiTheme="majorHAnsi" w:cstheme="majorHAnsi"/>
        </w:rPr>
      </w:pPr>
      <w:r w:rsidRPr="00E32CE1">
        <w:rPr>
          <w:rFonts w:asciiTheme="majorHAnsi" w:hAnsiTheme="majorHAnsi" w:cstheme="majorHAnsi"/>
        </w:rPr>
        <w:t>all items are clearly labelled</w:t>
      </w:r>
    </w:p>
    <w:p w14:paraId="7935EFF3" w14:textId="77777777" w:rsidR="002C445F" w:rsidRPr="00E32CE1" w:rsidRDefault="002C445F" w:rsidP="00B46117">
      <w:pPr>
        <w:pStyle w:val="ListParagraph"/>
        <w:numPr>
          <w:ilvl w:val="0"/>
          <w:numId w:val="17"/>
        </w:numPr>
        <w:spacing w:after="0" w:line="360" w:lineRule="auto"/>
        <w:rPr>
          <w:rFonts w:asciiTheme="majorHAnsi" w:hAnsiTheme="majorHAnsi" w:cstheme="majorHAnsi"/>
        </w:rPr>
      </w:pPr>
      <w:r w:rsidRPr="00E32CE1">
        <w:rPr>
          <w:rFonts w:asciiTheme="majorHAnsi" w:hAnsiTheme="majorHAnsi" w:cstheme="majorHAnsi"/>
        </w:rPr>
        <w:t>wash hands immediately if any chemical is spilled</w:t>
      </w:r>
    </w:p>
    <w:p w14:paraId="254330AB" w14:textId="77777777" w:rsidR="002C445F" w:rsidRPr="00E32CE1" w:rsidRDefault="002C445F" w:rsidP="00B46117">
      <w:pPr>
        <w:pStyle w:val="ListParagraph"/>
        <w:numPr>
          <w:ilvl w:val="0"/>
          <w:numId w:val="17"/>
        </w:numPr>
        <w:spacing w:after="0" w:line="360" w:lineRule="auto"/>
        <w:rPr>
          <w:rFonts w:asciiTheme="majorHAnsi" w:hAnsiTheme="majorHAnsi" w:cstheme="majorHAnsi"/>
        </w:rPr>
      </w:pPr>
      <w:r w:rsidRPr="00E32CE1">
        <w:rPr>
          <w:rFonts w:asciiTheme="majorHAnsi" w:hAnsiTheme="majorHAnsi" w:cstheme="majorHAnsi"/>
        </w:rPr>
        <w:t>in the event of a chemical spill, isolate the area and advise the Nominated Supervisor</w:t>
      </w:r>
    </w:p>
    <w:p w14:paraId="1DAEDF79" w14:textId="77777777" w:rsidR="002C445F" w:rsidRPr="00E32CE1" w:rsidRDefault="002C445F" w:rsidP="00B46117">
      <w:pPr>
        <w:pStyle w:val="ListParagraph"/>
        <w:numPr>
          <w:ilvl w:val="0"/>
          <w:numId w:val="17"/>
        </w:numPr>
        <w:spacing w:after="0" w:line="360" w:lineRule="auto"/>
        <w:rPr>
          <w:rFonts w:asciiTheme="majorHAnsi" w:hAnsiTheme="majorHAnsi" w:cstheme="majorHAnsi"/>
        </w:rPr>
      </w:pPr>
      <w:r w:rsidRPr="00E32CE1">
        <w:rPr>
          <w:rFonts w:asciiTheme="majorHAnsi" w:hAnsiTheme="majorHAnsi" w:cstheme="majorHAnsi"/>
        </w:rPr>
        <w:t xml:space="preserve">wash hands thoroughly after using any chemical or disinfectant </w:t>
      </w:r>
    </w:p>
    <w:p w14:paraId="58BFE625" w14:textId="77777777" w:rsidR="002C445F" w:rsidRPr="00E32CE1" w:rsidRDefault="002C445F" w:rsidP="00B46117">
      <w:pPr>
        <w:pStyle w:val="ListParagraph"/>
        <w:numPr>
          <w:ilvl w:val="0"/>
          <w:numId w:val="17"/>
        </w:numPr>
        <w:spacing w:after="0" w:line="360" w:lineRule="auto"/>
        <w:rPr>
          <w:rFonts w:asciiTheme="majorHAnsi" w:hAnsiTheme="majorHAnsi" w:cstheme="majorHAnsi"/>
        </w:rPr>
      </w:pPr>
      <w:r w:rsidRPr="00E32CE1">
        <w:rPr>
          <w:rFonts w:asciiTheme="majorHAnsi" w:hAnsiTheme="majorHAnsi" w:cstheme="majorHAnsi"/>
        </w:rPr>
        <w:t>ensure containers are disposed of correctly following local council guidelines and not reused under any circumstances</w:t>
      </w:r>
    </w:p>
    <w:p w14:paraId="54ECF454" w14:textId="77777777" w:rsidR="002C445F" w:rsidRPr="00E32CE1" w:rsidRDefault="002C445F" w:rsidP="00B46117">
      <w:pPr>
        <w:pStyle w:val="ListParagraph"/>
        <w:numPr>
          <w:ilvl w:val="0"/>
          <w:numId w:val="17"/>
        </w:numPr>
        <w:spacing w:after="0" w:line="360" w:lineRule="auto"/>
        <w:rPr>
          <w:rFonts w:asciiTheme="majorHAnsi" w:hAnsiTheme="majorHAnsi" w:cstheme="majorHAnsi"/>
        </w:rPr>
      </w:pPr>
      <w:r w:rsidRPr="00E32CE1">
        <w:rPr>
          <w:rFonts w:asciiTheme="majorHAnsi" w:hAnsiTheme="majorHAnsi" w:cstheme="majorHAnsi"/>
        </w:rPr>
        <w:t xml:space="preserve">seek medical advice immediately if poisoning or potentially hazardous ingestion, inhalation, skin or eye exposure has occurred. </w:t>
      </w:r>
    </w:p>
    <w:p w14:paraId="21662105" w14:textId="77777777" w:rsidR="002C445F" w:rsidRPr="00903058" w:rsidRDefault="002C445F" w:rsidP="00B46117">
      <w:pPr>
        <w:pStyle w:val="ListParagraph"/>
        <w:numPr>
          <w:ilvl w:val="0"/>
          <w:numId w:val="17"/>
        </w:numPr>
        <w:spacing w:after="0" w:line="360" w:lineRule="auto"/>
        <w:rPr>
          <w:rFonts w:asciiTheme="majorHAnsi" w:hAnsiTheme="majorHAnsi" w:cstheme="majorHAnsi"/>
          <w:b/>
          <w:bCs/>
        </w:rPr>
      </w:pPr>
      <w:r w:rsidRPr="00903058">
        <w:rPr>
          <w:rFonts w:asciiTheme="majorHAnsi" w:hAnsiTheme="majorHAnsi" w:cstheme="majorHAnsi"/>
          <w:b/>
          <w:bCs/>
        </w:rPr>
        <w:t>Poisons Information Line 13 11 26 or call an ambulance on 000</w:t>
      </w:r>
    </w:p>
    <w:p w14:paraId="660D82DF" w14:textId="7A3956BE" w:rsidR="002C445F" w:rsidRPr="00903058" w:rsidRDefault="002C445F" w:rsidP="00B46117">
      <w:pPr>
        <w:pStyle w:val="ListParagraph"/>
        <w:numPr>
          <w:ilvl w:val="0"/>
          <w:numId w:val="17"/>
        </w:numPr>
        <w:spacing w:after="0" w:line="360" w:lineRule="auto"/>
        <w:rPr>
          <w:rFonts w:asciiTheme="majorHAnsi" w:hAnsiTheme="majorHAnsi" w:cstheme="majorHAnsi"/>
        </w:rPr>
      </w:pPr>
      <w:r w:rsidRPr="00903058">
        <w:rPr>
          <w:rFonts w:asciiTheme="majorHAnsi" w:hAnsiTheme="majorHAnsi" w:cstheme="majorHAnsi"/>
        </w:rPr>
        <w:t xml:space="preserve">ensure emergency, medical and first aid procedures are carried out </w:t>
      </w:r>
      <w:r w:rsidR="00F55321" w:rsidRPr="00903058">
        <w:rPr>
          <w:rFonts w:asciiTheme="majorHAnsi" w:hAnsiTheme="majorHAnsi" w:cstheme="majorHAnsi"/>
        </w:rPr>
        <w:t>according to service policies and procedures.</w:t>
      </w:r>
    </w:p>
    <w:p w14:paraId="43C74962" w14:textId="77777777" w:rsidR="002C445F" w:rsidRDefault="002C445F" w:rsidP="00E32CE1">
      <w:pPr>
        <w:pStyle w:val="NoSpacing"/>
        <w:spacing w:line="360" w:lineRule="auto"/>
        <w:rPr>
          <w:rFonts w:cstheme="minorHAnsi"/>
          <w:bCs/>
          <w:color w:val="22A1BB"/>
          <w:sz w:val="24"/>
          <w:szCs w:val="40"/>
        </w:rPr>
      </w:pPr>
    </w:p>
    <w:p w14:paraId="1DF28DE6" w14:textId="1E9135BD" w:rsidR="00F064CF" w:rsidRPr="002C445F" w:rsidRDefault="00361B41" w:rsidP="00E32CE1">
      <w:pPr>
        <w:pStyle w:val="NoSpacing"/>
        <w:spacing w:line="360" w:lineRule="auto"/>
        <w:rPr>
          <w:rFonts w:cstheme="minorHAnsi"/>
          <w:bCs/>
          <w:color w:val="22A1BB"/>
          <w:sz w:val="24"/>
          <w:szCs w:val="40"/>
        </w:rPr>
      </w:pPr>
      <w:r w:rsidRPr="00EF70FB">
        <w:rPr>
          <w:rFonts w:cstheme="minorHAnsi"/>
          <w:bCs/>
          <w:color w:val="34ABC1"/>
          <w:sz w:val="24"/>
          <w:szCs w:val="40"/>
        </w:rPr>
        <w:t>SLIPS TRIPS AND FALLS</w:t>
      </w:r>
      <w:r w:rsidR="00F064CF" w:rsidRPr="00EF70FB">
        <w:rPr>
          <w:rFonts w:cstheme="minorHAnsi"/>
          <w:color w:val="34ABC1"/>
          <w:sz w:val="24"/>
          <w:szCs w:val="24"/>
        </w:rPr>
        <w:br/>
      </w:r>
      <w:r w:rsidR="00F064CF" w:rsidRPr="00E32CE1">
        <w:rPr>
          <w:rFonts w:asciiTheme="majorHAnsi" w:hAnsiTheme="majorHAnsi" w:cstheme="majorHAnsi"/>
        </w:rPr>
        <w:t>Children must be adequately supervised at all times.  Identifying potential hazards such as sustaining an injury from play equipment or slipping on a wet surface should be considered through the risk assessment process.</w:t>
      </w:r>
      <w:r w:rsidR="002C445F" w:rsidRPr="00E32CE1">
        <w:rPr>
          <w:rFonts w:asciiTheme="majorHAnsi" w:hAnsiTheme="majorHAnsi" w:cstheme="majorHAnsi"/>
        </w:rPr>
        <w:t xml:space="preserve"> </w:t>
      </w:r>
      <w:r w:rsidR="00F064CF" w:rsidRPr="00E32CE1">
        <w:rPr>
          <w:rFonts w:asciiTheme="majorHAnsi" w:hAnsiTheme="majorHAnsi" w:cstheme="majorHAnsi"/>
        </w:rPr>
        <w:t xml:space="preserve">Establishing appropriate </w:t>
      </w:r>
      <w:r w:rsidR="002C445F" w:rsidRPr="00E32CE1">
        <w:rPr>
          <w:rFonts w:asciiTheme="majorHAnsi" w:hAnsiTheme="majorHAnsi" w:cstheme="majorHAnsi"/>
        </w:rPr>
        <w:t>control measures</w:t>
      </w:r>
      <w:r w:rsidR="00F064CF" w:rsidRPr="00E32CE1">
        <w:rPr>
          <w:rFonts w:asciiTheme="majorHAnsi" w:hAnsiTheme="majorHAnsi" w:cstheme="majorHAnsi"/>
        </w:rPr>
        <w:t xml:space="preserve"> for staff and children</w:t>
      </w:r>
      <w:r w:rsidR="002C445F" w:rsidRPr="00E32CE1">
        <w:rPr>
          <w:rFonts w:asciiTheme="majorHAnsi" w:hAnsiTheme="majorHAnsi" w:cstheme="majorHAnsi"/>
        </w:rPr>
        <w:t>,</w:t>
      </w:r>
      <w:r w:rsidR="00F064CF" w:rsidRPr="00E32CE1">
        <w:rPr>
          <w:rFonts w:asciiTheme="majorHAnsi" w:hAnsiTheme="majorHAnsi" w:cstheme="majorHAnsi"/>
        </w:rPr>
        <w:t xml:space="preserve"> assist in managing the possible risk.</w:t>
      </w:r>
    </w:p>
    <w:p w14:paraId="2A61AADB" w14:textId="25FA2AA5" w:rsidR="007846D4" w:rsidRPr="00E32CE1" w:rsidRDefault="00E32CE1" w:rsidP="00E32CE1">
      <w:pPr>
        <w:spacing w:after="0" w:line="360" w:lineRule="auto"/>
        <w:rPr>
          <w:rFonts w:asciiTheme="majorHAnsi" w:hAnsiTheme="majorHAnsi" w:cstheme="majorHAnsi"/>
        </w:rPr>
      </w:pPr>
      <w:r>
        <w:rPr>
          <w:rFonts w:asciiTheme="majorHAnsi" w:hAnsiTheme="majorHAnsi" w:cstheme="majorHAnsi"/>
        </w:rPr>
        <w:t>All s</w:t>
      </w:r>
      <w:r w:rsidR="007846D4" w:rsidRPr="00E32CE1">
        <w:rPr>
          <w:rFonts w:asciiTheme="majorHAnsi" w:hAnsiTheme="majorHAnsi" w:cstheme="majorHAnsi"/>
        </w:rPr>
        <w:t>taff should:</w:t>
      </w:r>
    </w:p>
    <w:p w14:paraId="6FADC08F" w14:textId="54734423" w:rsidR="007846D4" w:rsidRPr="00E32CE1" w:rsidRDefault="007846D4" w:rsidP="00B46117">
      <w:pPr>
        <w:pStyle w:val="ListParagraph"/>
        <w:numPr>
          <w:ilvl w:val="0"/>
          <w:numId w:val="6"/>
        </w:numPr>
        <w:spacing w:after="0" w:line="360" w:lineRule="auto"/>
        <w:rPr>
          <w:rFonts w:asciiTheme="majorHAnsi" w:hAnsiTheme="majorHAnsi" w:cstheme="majorHAnsi"/>
        </w:rPr>
      </w:pPr>
      <w:r w:rsidRPr="00E32CE1">
        <w:rPr>
          <w:rFonts w:asciiTheme="majorHAnsi" w:hAnsiTheme="majorHAnsi" w:cstheme="majorHAnsi"/>
        </w:rPr>
        <w:t>wear covered shoes with slip resistant soles and heels</w:t>
      </w:r>
    </w:p>
    <w:p w14:paraId="6509CA4E" w14:textId="34504D8A" w:rsidR="00352B98" w:rsidRPr="00E32CE1" w:rsidRDefault="00352B98" w:rsidP="00B46117">
      <w:pPr>
        <w:pStyle w:val="ListParagraph"/>
        <w:numPr>
          <w:ilvl w:val="0"/>
          <w:numId w:val="6"/>
        </w:numPr>
        <w:spacing w:after="0" w:line="360" w:lineRule="auto"/>
        <w:rPr>
          <w:rFonts w:asciiTheme="majorHAnsi" w:hAnsiTheme="majorHAnsi" w:cstheme="majorHAnsi"/>
        </w:rPr>
      </w:pPr>
      <w:r w:rsidRPr="00E32CE1">
        <w:rPr>
          <w:rFonts w:asciiTheme="majorHAnsi" w:hAnsiTheme="majorHAnsi" w:cstheme="majorHAnsi"/>
        </w:rPr>
        <w:t>be alert for any object that could be a trip hazard</w:t>
      </w:r>
    </w:p>
    <w:p w14:paraId="1B393FA2" w14:textId="093202E7" w:rsidR="007846D4" w:rsidRPr="00E32CE1" w:rsidRDefault="007846D4" w:rsidP="00B46117">
      <w:pPr>
        <w:pStyle w:val="ListParagraph"/>
        <w:numPr>
          <w:ilvl w:val="0"/>
          <w:numId w:val="6"/>
        </w:numPr>
        <w:spacing w:after="0" w:line="360" w:lineRule="auto"/>
        <w:rPr>
          <w:rFonts w:asciiTheme="majorHAnsi" w:hAnsiTheme="majorHAnsi" w:cstheme="majorHAnsi"/>
        </w:rPr>
      </w:pPr>
      <w:r w:rsidRPr="00E32CE1">
        <w:rPr>
          <w:rFonts w:asciiTheme="majorHAnsi" w:hAnsiTheme="majorHAnsi" w:cstheme="majorHAnsi"/>
        </w:rPr>
        <w:t>pick up any objects sticking up from the floor</w:t>
      </w:r>
      <w:r w:rsidR="002C445F" w:rsidRPr="00E32CE1">
        <w:rPr>
          <w:rFonts w:asciiTheme="majorHAnsi" w:hAnsiTheme="majorHAnsi" w:cstheme="majorHAnsi"/>
        </w:rPr>
        <w:t xml:space="preserve"> or ground,</w:t>
      </w:r>
      <w:r w:rsidRPr="00E32CE1">
        <w:rPr>
          <w:rFonts w:asciiTheme="majorHAnsi" w:hAnsiTheme="majorHAnsi" w:cstheme="majorHAnsi"/>
        </w:rPr>
        <w:t xml:space="preserve"> so as not to cause injury</w:t>
      </w:r>
    </w:p>
    <w:p w14:paraId="6B3F598E" w14:textId="6C50B75A" w:rsidR="007846D4" w:rsidRPr="00E32CE1" w:rsidRDefault="002C445F" w:rsidP="00B46117">
      <w:pPr>
        <w:pStyle w:val="ListParagraph"/>
        <w:numPr>
          <w:ilvl w:val="0"/>
          <w:numId w:val="6"/>
        </w:numPr>
        <w:spacing w:after="0" w:line="360" w:lineRule="auto"/>
        <w:rPr>
          <w:rFonts w:asciiTheme="majorHAnsi" w:hAnsiTheme="majorHAnsi" w:cstheme="majorHAnsi"/>
        </w:rPr>
      </w:pPr>
      <w:r w:rsidRPr="00E32CE1">
        <w:rPr>
          <w:rFonts w:asciiTheme="majorHAnsi" w:hAnsiTheme="majorHAnsi" w:cstheme="majorHAnsi"/>
        </w:rPr>
        <w:lastRenderedPageBreak/>
        <w:t xml:space="preserve">ensure </w:t>
      </w:r>
      <w:r w:rsidR="007846D4" w:rsidRPr="00E32CE1">
        <w:rPr>
          <w:rFonts w:asciiTheme="majorHAnsi" w:hAnsiTheme="majorHAnsi" w:cstheme="majorHAnsi"/>
        </w:rPr>
        <w:t xml:space="preserve">warning signs alerting others of </w:t>
      </w:r>
      <w:r w:rsidR="00352B98" w:rsidRPr="00E32CE1">
        <w:rPr>
          <w:rFonts w:asciiTheme="majorHAnsi" w:hAnsiTheme="majorHAnsi" w:cstheme="majorHAnsi"/>
        </w:rPr>
        <w:t>wet and slippery floors</w:t>
      </w:r>
      <w:r w:rsidRPr="00E32CE1">
        <w:rPr>
          <w:rFonts w:asciiTheme="majorHAnsi" w:hAnsiTheme="majorHAnsi" w:cstheme="majorHAnsi"/>
        </w:rPr>
        <w:t xml:space="preserve"> are used </w:t>
      </w:r>
    </w:p>
    <w:p w14:paraId="350D817E" w14:textId="5765B334" w:rsidR="00352B98" w:rsidRPr="00E32CE1" w:rsidRDefault="002C445F" w:rsidP="00B46117">
      <w:pPr>
        <w:pStyle w:val="ListParagraph"/>
        <w:numPr>
          <w:ilvl w:val="0"/>
          <w:numId w:val="6"/>
        </w:numPr>
        <w:spacing w:after="0" w:line="360" w:lineRule="auto"/>
        <w:rPr>
          <w:rFonts w:asciiTheme="majorHAnsi" w:hAnsiTheme="majorHAnsi" w:cstheme="majorHAnsi"/>
        </w:rPr>
      </w:pPr>
      <w:r w:rsidRPr="00E32CE1">
        <w:rPr>
          <w:rFonts w:asciiTheme="majorHAnsi" w:hAnsiTheme="majorHAnsi" w:cstheme="majorHAnsi"/>
        </w:rPr>
        <w:t xml:space="preserve">immediately clean any </w:t>
      </w:r>
      <w:r w:rsidR="00352B98" w:rsidRPr="00E32CE1">
        <w:rPr>
          <w:rFonts w:asciiTheme="majorHAnsi" w:hAnsiTheme="majorHAnsi" w:cstheme="majorHAnsi"/>
        </w:rPr>
        <w:t>spills to avoid slips and falls</w:t>
      </w:r>
    </w:p>
    <w:p w14:paraId="783DB631" w14:textId="77777777" w:rsidR="002C445F" w:rsidRPr="00E32CE1" w:rsidRDefault="002C445F" w:rsidP="00B46117">
      <w:pPr>
        <w:pStyle w:val="ListParagraph"/>
        <w:numPr>
          <w:ilvl w:val="0"/>
          <w:numId w:val="6"/>
        </w:numPr>
        <w:spacing w:after="0" w:line="360" w:lineRule="auto"/>
        <w:rPr>
          <w:rFonts w:asciiTheme="majorHAnsi" w:hAnsiTheme="majorHAnsi" w:cstheme="majorHAnsi"/>
        </w:rPr>
      </w:pPr>
      <w:r w:rsidRPr="00E32CE1">
        <w:rPr>
          <w:rFonts w:asciiTheme="majorHAnsi" w:hAnsiTheme="majorHAnsi" w:cstheme="majorHAnsi"/>
        </w:rPr>
        <w:t>notify the Nominated Supervisor and the HSR i</w:t>
      </w:r>
      <w:r w:rsidR="00352B98" w:rsidRPr="00E32CE1">
        <w:rPr>
          <w:rFonts w:asciiTheme="majorHAnsi" w:hAnsiTheme="majorHAnsi" w:cstheme="majorHAnsi"/>
        </w:rPr>
        <w:t>f a slip or fall is witnessed, whether it is a work colleague or visitor</w:t>
      </w:r>
    </w:p>
    <w:p w14:paraId="55003D02" w14:textId="7972CD21" w:rsidR="00352B98" w:rsidRPr="00E32CE1" w:rsidRDefault="002C445F" w:rsidP="00B46117">
      <w:pPr>
        <w:pStyle w:val="ListParagraph"/>
        <w:numPr>
          <w:ilvl w:val="0"/>
          <w:numId w:val="6"/>
        </w:numPr>
        <w:spacing w:after="0" w:line="360" w:lineRule="auto"/>
        <w:rPr>
          <w:rFonts w:asciiTheme="majorHAnsi" w:hAnsiTheme="majorHAnsi" w:cstheme="majorHAnsi"/>
        </w:rPr>
      </w:pPr>
      <w:r w:rsidRPr="00E32CE1">
        <w:rPr>
          <w:rFonts w:asciiTheme="majorHAnsi" w:hAnsiTheme="majorHAnsi" w:cstheme="majorHAnsi"/>
        </w:rPr>
        <w:t xml:space="preserve">ensure </w:t>
      </w:r>
      <w:r w:rsidR="00352B98" w:rsidRPr="00E32CE1">
        <w:rPr>
          <w:rFonts w:asciiTheme="majorHAnsi" w:hAnsiTheme="majorHAnsi" w:cstheme="majorHAnsi"/>
        </w:rPr>
        <w:t xml:space="preserve">the appropriate paperwork </w:t>
      </w:r>
      <w:r w:rsidRPr="00E32CE1">
        <w:rPr>
          <w:rFonts w:asciiTheme="majorHAnsi" w:hAnsiTheme="majorHAnsi" w:cstheme="majorHAnsi"/>
        </w:rPr>
        <w:t>is</w:t>
      </w:r>
      <w:r w:rsidR="00352B98" w:rsidRPr="00E32CE1">
        <w:rPr>
          <w:rFonts w:asciiTheme="majorHAnsi" w:hAnsiTheme="majorHAnsi" w:cstheme="majorHAnsi"/>
        </w:rPr>
        <w:t xml:space="preserve"> completed</w:t>
      </w:r>
      <w:r w:rsidRPr="00E32CE1">
        <w:rPr>
          <w:rFonts w:asciiTheme="majorHAnsi" w:hAnsiTheme="majorHAnsi" w:cstheme="majorHAnsi"/>
        </w:rPr>
        <w:t xml:space="preserve"> (including notification to the Regulatory Authority if required).</w:t>
      </w:r>
    </w:p>
    <w:p w14:paraId="5F4D6229" w14:textId="77777777" w:rsidR="00E32CE1" w:rsidRDefault="00E32CE1" w:rsidP="0052023F">
      <w:pPr>
        <w:pStyle w:val="NoSpacing"/>
        <w:spacing w:line="360" w:lineRule="auto"/>
        <w:rPr>
          <w:rFonts w:cstheme="minorHAnsi"/>
          <w:bCs/>
          <w:color w:val="22A1BB"/>
          <w:sz w:val="24"/>
          <w:szCs w:val="40"/>
        </w:rPr>
      </w:pPr>
    </w:p>
    <w:p w14:paraId="34946FE9" w14:textId="0942B604" w:rsidR="00361B41" w:rsidRPr="00EF70FB" w:rsidRDefault="00361B41" w:rsidP="0052023F">
      <w:pPr>
        <w:pStyle w:val="NoSpacing"/>
        <w:spacing w:line="360" w:lineRule="auto"/>
        <w:rPr>
          <w:rFonts w:cstheme="minorHAnsi"/>
          <w:bCs/>
          <w:color w:val="34ABC1"/>
          <w:sz w:val="24"/>
          <w:szCs w:val="40"/>
        </w:rPr>
      </w:pPr>
      <w:r w:rsidRPr="00EF70FB">
        <w:rPr>
          <w:rFonts w:cstheme="minorHAnsi"/>
          <w:bCs/>
          <w:color w:val="34ABC1"/>
          <w:sz w:val="24"/>
          <w:szCs w:val="40"/>
        </w:rPr>
        <w:t>ELECTRICAL EQUIPMENT TESTING</w:t>
      </w:r>
    </w:p>
    <w:p w14:paraId="3D961888" w14:textId="77777777" w:rsidR="00361B41" w:rsidRPr="00903058" w:rsidRDefault="00361B41" w:rsidP="0052023F">
      <w:pPr>
        <w:pStyle w:val="ListParagraph"/>
        <w:spacing w:after="0" w:line="360" w:lineRule="auto"/>
        <w:ind w:left="0"/>
        <w:rPr>
          <w:rFonts w:asciiTheme="majorHAnsi" w:hAnsiTheme="majorHAnsi" w:cs="Calibri"/>
        </w:rPr>
      </w:pPr>
      <w:r w:rsidRPr="00C94240">
        <w:rPr>
          <w:rFonts w:asciiTheme="majorHAnsi" w:hAnsiTheme="majorHAnsi" w:cs="Calibri"/>
        </w:rPr>
        <w:t xml:space="preserve">Services must ensure that electrical equipment is tested by a qualified person on a regular basis which is recorded </w:t>
      </w:r>
      <w:r w:rsidRPr="00903058">
        <w:rPr>
          <w:rFonts w:asciiTheme="majorHAnsi" w:hAnsiTheme="majorHAnsi" w:cs="Calibri"/>
        </w:rPr>
        <w:t>with a tag attached to the equipment tested. This must be kept until the equipment is next tested or disposed of and must specify:</w:t>
      </w:r>
    </w:p>
    <w:p w14:paraId="4237FFE9" w14:textId="77777777" w:rsidR="00361B41" w:rsidRPr="00903058" w:rsidRDefault="00361B41" w:rsidP="00B46117">
      <w:pPr>
        <w:pStyle w:val="ListParagraph"/>
        <w:numPr>
          <w:ilvl w:val="0"/>
          <w:numId w:val="18"/>
        </w:numPr>
        <w:spacing w:after="0" w:line="360" w:lineRule="auto"/>
        <w:rPr>
          <w:rFonts w:asciiTheme="majorHAnsi" w:hAnsiTheme="majorHAnsi" w:cs="Calibri"/>
        </w:rPr>
      </w:pPr>
      <w:r w:rsidRPr="00903058">
        <w:rPr>
          <w:rFonts w:asciiTheme="majorHAnsi" w:hAnsiTheme="majorHAnsi" w:cs="Calibri"/>
        </w:rPr>
        <w:t>name of the tester</w:t>
      </w:r>
    </w:p>
    <w:p w14:paraId="796153B3" w14:textId="77777777" w:rsidR="00361B41" w:rsidRPr="00903058" w:rsidRDefault="00361B41" w:rsidP="00B46117">
      <w:pPr>
        <w:pStyle w:val="ListParagraph"/>
        <w:numPr>
          <w:ilvl w:val="0"/>
          <w:numId w:val="18"/>
        </w:numPr>
        <w:spacing w:after="0" w:line="360" w:lineRule="auto"/>
        <w:rPr>
          <w:rFonts w:asciiTheme="majorHAnsi" w:hAnsiTheme="majorHAnsi" w:cs="Calibri"/>
        </w:rPr>
      </w:pPr>
      <w:r w:rsidRPr="00903058">
        <w:rPr>
          <w:rFonts w:asciiTheme="majorHAnsi" w:hAnsiTheme="majorHAnsi" w:cs="Calibri"/>
        </w:rPr>
        <w:t>date and outcome of the testing</w:t>
      </w:r>
    </w:p>
    <w:p w14:paraId="25D4F3DD" w14:textId="77777777" w:rsidR="00361B41" w:rsidRPr="00903058" w:rsidRDefault="00361B41" w:rsidP="00B46117">
      <w:pPr>
        <w:pStyle w:val="ListParagraph"/>
        <w:numPr>
          <w:ilvl w:val="0"/>
          <w:numId w:val="18"/>
        </w:numPr>
        <w:spacing w:after="0" w:line="360" w:lineRule="auto"/>
        <w:rPr>
          <w:rFonts w:asciiTheme="majorHAnsi" w:hAnsiTheme="majorHAnsi" w:cs="Calibri"/>
        </w:rPr>
      </w:pPr>
      <w:r w:rsidRPr="00903058">
        <w:rPr>
          <w:rFonts w:asciiTheme="majorHAnsi" w:hAnsiTheme="majorHAnsi" w:cs="Calibri"/>
        </w:rPr>
        <w:t>re-test date</w:t>
      </w:r>
    </w:p>
    <w:p w14:paraId="759C263F" w14:textId="40DB2C07" w:rsidR="00361B41" w:rsidRPr="00DD6239" w:rsidRDefault="00361B41" w:rsidP="00E32CE1">
      <w:pPr>
        <w:spacing w:after="0" w:line="360" w:lineRule="auto"/>
        <w:rPr>
          <w:rFonts w:asciiTheme="majorHAnsi" w:hAnsiTheme="majorHAnsi" w:cs="Calibri"/>
          <w:color w:val="C00000"/>
        </w:rPr>
      </w:pPr>
      <w:r w:rsidRPr="00903058">
        <w:rPr>
          <w:rFonts w:asciiTheme="majorHAnsi" w:hAnsiTheme="majorHAnsi" w:cs="Calibri"/>
        </w:rPr>
        <w:t xml:space="preserve">Records will be maintained including details of electrical equipment tested, tag number, location, test date, pass/fail and when electrical equipment is due to be re-tested </w:t>
      </w:r>
      <w:r w:rsidRPr="00903058">
        <w:rPr>
          <w:rFonts w:asciiTheme="majorHAnsi" w:hAnsiTheme="majorHAnsi" w:cs="Calibri"/>
          <w:color w:val="FF0000"/>
        </w:rPr>
        <w:t>(</w:t>
      </w:r>
      <w:r w:rsidRPr="00903058">
        <w:rPr>
          <w:rFonts w:asciiTheme="majorHAnsi" w:hAnsiTheme="majorHAnsi" w:cs="Calibri"/>
          <w:color w:val="C00000"/>
        </w:rPr>
        <w:t>the recommendations are for all equipment to be tested annually).</w:t>
      </w:r>
    </w:p>
    <w:p w14:paraId="15EDD3D9" w14:textId="77777777" w:rsidR="00507AD5" w:rsidRDefault="00507AD5" w:rsidP="00E32CE1">
      <w:pPr>
        <w:pStyle w:val="NoSpacing"/>
        <w:spacing w:line="360" w:lineRule="auto"/>
        <w:rPr>
          <w:rFonts w:cstheme="minorHAnsi"/>
          <w:bCs/>
          <w:color w:val="22A1BB"/>
          <w:sz w:val="24"/>
          <w:szCs w:val="40"/>
        </w:rPr>
      </w:pPr>
    </w:p>
    <w:p w14:paraId="47FC01EF" w14:textId="6D6E27CE" w:rsidR="00F064CF" w:rsidRDefault="00507AD5" w:rsidP="00E32CE1">
      <w:pPr>
        <w:pStyle w:val="NoSpacing"/>
        <w:spacing w:line="360" w:lineRule="auto"/>
        <w:rPr>
          <w:rFonts w:asciiTheme="majorHAnsi" w:hAnsiTheme="majorHAnsi" w:cs="Calibri"/>
          <w:lang w:eastAsia="en-AU"/>
        </w:rPr>
      </w:pPr>
      <w:r w:rsidRPr="00EF70FB">
        <w:rPr>
          <w:rFonts w:cstheme="minorHAnsi"/>
          <w:bCs/>
          <w:color w:val="34ABC1"/>
          <w:sz w:val="24"/>
          <w:szCs w:val="40"/>
        </w:rPr>
        <w:t>MAINTENANCE OF FIRE EQUIPMENT</w:t>
      </w:r>
      <w:r w:rsidRPr="00EF70FB">
        <w:rPr>
          <w:rFonts w:cs="Calibri"/>
          <w:color w:val="34ABC1"/>
          <w:sz w:val="24"/>
          <w:szCs w:val="24"/>
        </w:rPr>
        <w:br/>
      </w:r>
      <w:r w:rsidRPr="00E32CE1">
        <w:rPr>
          <w:rFonts w:asciiTheme="majorHAnsi" w:hAnsiTheme="majorHAnsi" w:cs="Calibri"/>
          <w:color w:val="000000"/>
          <w:lang w:eastAsia="en-AU"/>
        </w:rPr>
        <w:t xml:space="preserve">All fire equipment at our Service will be maintained as per the Australian Workplace Safety Standards. </w:t>
      </w:r>
      <w:r w:rsidRPr="00E32CE1">
        <w:rPr>
          <w:rFonts w:asciiTheme="majorHAnsi" w:hAnsiTheme="majorHAnsi" w:cs="Calibri"/>
          <w:lang w:eastAsia="en-AU"/>
        </w:rPr>
        <w:t>External agencies will be employed to conduct the maintenance of the fire equipment. Fire extinguishers will be inspected every six months.</w:t>
      </w:r>
      <w:r w:rsidRPr="0095419B">
        <w:rPr>
          <w:rFonts w:asciiTheme="majorHAnsi" w:hAnsiTheme="majorHAnsi" w:cs="Calibri"/>
          <w:lang w:eastAsia="en-AU"/>
        </w:rPr>
        <w:t xml:space="preserve"> </w:t>
      </w:r>
    </w:p>
    <w:p w14:paraId="35F9F4D6" w14:textId="77777777" w:rsidR="00507AD5" w:rsidRPr="00507AD5" w:rsidRDefault="00507AD5" w:rsidP="00E32CE1">
      <w:pPr>
        <w:pStyle w:val="NoSpacing"/>
        <w:spacing w:line="360" w:lineRule="auto"/>
        <w:rPr>
          <w:rFonts w:cstheme="minorHAnsi"/>
          <w:bCs/>
          <w:color w:val="22A1BB"/>
          <w:sz w:val="24"/>
          <w:szCs w:val="40"/>
        </w:rPr>
      </w:pPr>
    </w:p>
    <w:p w14:paraId="7CFC3681" w14:textId="77777777" w:rsidR="000A1481" w:rsidRPr="00903058" w:rsidRDefault="000A1481" w:rsidP="000A1481">
      <w:pPr>
        <w:pStyle w:val="NoSpacing"/>
        <w:spacing w:line="360" w:lineRule="auto"/>
        <w:rPr>
          <w:rFonts w:cstheme="minorHAnsi"/>
          <w:bCs/>
          <w:color w:val="34ABC1"/>
          <w:sz w:val="24"/>
          <w:szCs w:val="40"/>
        </w:rPr>
      </w:pPr>
      <w:r w:rsidRPr="00903058">
        <w:rPr>
          <w:rFonts w:cstheme="minorHAnsi"/>
          <w:bCs/>
          <w:color w:val="34ABC1"/>
          <w:sz w:val="24"/>
          <w:szCs w:val="40"/>
        </w:rPr>
        <w:t>PSYCHOSOCIAL HAZARDS</w:t>
      </w:r>
    </w:p>
    <w:p w14:paraId="72C3E7D3" w14:textId="77777777" w:rsidR="000A1481" w:rsidRPr="002108EB" w:rsidRDefault="000A1481" w:rsidP="000A1481">
      <w:pPr>
        <w:pStyle w:val="NoSpacing"/>
        <w:spacing w:line="360" w:lineRule="auto"/>
        <w:rPr>
          <w:rFonts w:cstheme="minorHAnsi"/>
          <w:bCs/>
          <w:color w:val="22A1BB"/>
          <w:sz w:val="24"/>
          <w:szCs w:val="40"/>
        </w:rPr>
      </w:pPr>
      <w:r w:rsidRPr="00903058">
        <w:rPr>
          <w:rFonts w:asciiTheme="majorHAnsi" w:hAnsiTheme="majorHAnsi" w:cs="Calibri"/>
        </w:rPr>
        <w:t xml:space="preserve">Our Service is committed to identifying, assessing and managing psychosocial hazards as far as reasonably practicable. Our Service will comply with WH&amp;S regulations, including the </w:t>
      </w:r>
      <w:hyperlink r:id="rId14" w:history="1">
        <w:r w:rsidRPr="00903058">
          <w:rPr>
            <w:rStyle w:val="Hyperlink"/>
            <w:rFonts w:asciiTheme="majorHAnsi" w:hAnsiTheme="majorHAnsi" w:cs="Calibri"/>
          </w:rPr>
          <w:t>Code of Practice on Managing Psychosocial Hazards at Work.</w:t>
        </w:r>
      </w:hyperlink>
      <w:r w:rsidRPr="00903058">
        <w:rPr>
          <w:rFonts w:asciiTheme="majorHAnsi" w:hAnsiTheme="majorHAnsi" w:cs="Calibri"/>
        </w:rPr>
        <w:t xml:space="preserve">  Management will take reasonable steps to eliminate psychological and physical harm to employees through identification, reducing, managing and responding appropriately to matters of psychosocial hazards occurring in the workplace environment</w:t>
      </w:r>
      <w:r>
        <w:rPr>
          <w:rFonts w:asciiTheme="majorHAnsi" w:hAnsiTheme="majorHAnsi" w:cs="Calibri"/>
        </w:rPr>
        <w:br/>
      </w:r>
    </w:p>
    <w:p w14:paraId="22728E4B" w14:textId="2E23C9E5" w:rsidR="003421CF" w:rsidRPr="00EF70FB" w:rsidRDefault="003B6230" w:rsidP="00E32CE1">
      <w:pPr>
        <w:spacing w:after="0" w:line="360" w:lineRule="auto"/>
        <w:rPr>
          <w:rFonts w:cs="Arial"/>
          <w:color w:val="34ABC1"/>
          <w:sz w:val="24"/>
          <w:szCs w:val="24"/>
        </w:rPr>
      </w:pPr>
      <w:r w:rsidRPr="00EF70FB">
        <w:rPr>
          <w:rFonts w:cstheme="minorHAnsi"/>
          <w:bCs/>
          <w:color w:val="34ABC1"/>
          <w:sz w:val="24"/>
          <w:szCs w:val="40"/>
        </w:rPr>
        <w:t>BACK CARE AND MANUAL HANDLING</w:t>
      </w:r>
    </w:p>
    <w:p w14:paraId="108F6389" w14:textId="7D7CE9C8" w:rsidR="003421CF" w:rsidRPr="0062382B" w:rsidRDefault="003421CF" w:rsidP="00E32CE1">
      <w:pPr>
        <w:spacing w:after="0" w:line="360" w:lineRule="auto"/>
        <w:rPr>
          <w:rFonts w:asciiTheme="majorHAnsi" w:hAnsiTheme="majorHAnsi"/>
        </w:rPr>
      </w:pPr>
      <w:r w:rsidRPr="006372F4">
        <w:rPr>
          <w:rFonts w:asciiTheme="majorHAnsi" w:hAnsiTheme="majorHAnsi"/>
        </w:rPr>
        <w:t>Our Service refers to</w:t>
      </w:r>
      <w:r w:rsidR="00CF4F70" w:rsidRPr="006372F4">
        <w:rPr>
          <w:rFonts w:asciiTheme="majorHAnsi" w:hAnsiTheme="majorHAnsi"/>
        </w:rPr>
        <w:t xml:space="preserve"> </w:t>
      </w:r>
      <w:hyperlink r:id="rId15" w:history="1">
        <w:r w:rsidR="00B53937" w:rsidRPr="006372F4">
          <w:rPr>
            <w:rStyle w:val="Hyperlink"/>
            <w:rFonts w:asciiTheme="majorHAnsi" w:hAnsiTheme="majorHAnsi"/>
          </w:rPr>
          <w:t>Safe Work Australia / Manual Handling</w:t>
        </w:r>
      </w:hyperlink>
      <w:r w:rsidR="00CF4F70" w:rsidRPr="006372F4">
        <w:rPr>
          <w:rFonts w:asciiTheme="majorHAnsi" w:hAnsiTheme="majorHAnsi"/>
        </w:rPr>
        <w:t xml:space="preserve"> </w:t>
      </w:r>
      <w:r w:rsidR="00B53937" w:rsidRPr="006372F4">
        <w:rPr>
          <w:rFonts w:asciiTheme="majorHAnsi" w:hAnsiTheme="majorHAnsi"/>
        </w:rPr>
        <w:t>practices</w:t>
      </w:r>
      <w:r w:rsidR="00B53937">
        <w:rPr>
          <w:rFonts w:asciiTheme="majorHAnsi" w:hAnsiTheme="majorHAnsi"/>
        </w:rPr>
        <w:t xml:space="preserve"> </w:t>
      </w:r>
      <w:r w:rsidRPr="00CF4F70">
        <w:rPr>
          <w:rFonts w:asciiTheme="majorHAnsi" w:hAnsiTheme="majorHAnsi"/>
        </w:rPr>
        <w:t>as part</w:t>
      </w:r>
      <w:r w:rsidRPr="0062382B">
        <w:rPr>
          <w:rFonts w:asciiTheme="majorHAnsi" w:hAnsiTheme="majorHAnsi"/>
        </w:rPr>
        <w:t xml:space="preserve"> of our commitment to ensure a best practice approach. Educators are at risk of work-related ergonomic injuries, particularly back injuries, through carrying children, bending, reaching and not using adult sized furniture.</w:t>
      </w:r>
    </w:p>
    <w:p w14:paraId="16A4B5FA" w14:textId="77777777" w:rsidR="003B6230" w:rsidRDefault="00361B41" w:rsidP="003B6230">
      <w:pPr>
        <w:spacing w:after="0" w:line="360" w:lineRule="auto"/>
        <w:rPr>
          <w:rFonts w:asciiTheme="majorHAnsi" w:hAnsiTheme="majorHAnsi" w:cs="Calibri"/>
        </w:rPr>
      </w:pPr>
      <w:r w:rsidRPr="00361B41">
        <w:rPr>
          <w:rFonts w:asciiTheme="majorHAnsi" w:hAnsiTheme="majorHAnsi" w:cs="Calibri"/>
        </w:rPr>
        <w:lastRenderedPageBreak/>
        <w:t>Manual handling is any activity requiring the use of strength used by the person to lift, lower, push, pull, carry or otherwise move, hold or restrain any person or object.</w:t>
      </w:r>
      <w:r w:rsidR="003B6230">
        <w:rPr>
          <w:rFonts w:asciiTheme="majorHAnsi" w:hAnsiTheme="majorHAnsi" w:cs="Calibri"/>
        </w:rPr>
        <w:t xml:space="preserve"> </w:t>
      </w:r>
    </w:p>
    <w:p w14:paraId="5ED6225C" w14:textId="77777777" w:rsidR="003B6230" w:rsidRDefault="003B6230" w:rsidP="003B6230">
      <w:pPr>
        <w:spacing w:after="0" w:line="360" w:lineRule="auto"/>
        <w:rPr>
          <w:rFonts w:asciiTheme="majorHAnsi" w:hAnsiTheme="majorHAnsi" w:cs="Calibri"/>
        </w:rPr>
      </w:pPr>
    </w:p>
    <w:p w14:paraId="201CE7CD" w14:textId="47E60838" w:rsidR="00361B41" w:rsidRPr="00361B41" w:rsidRDefault="00361B41" w:rsidP="00E32CE1">
      <w:pPr>
        <w:spacing w:after="0" w:line="360" w:lineRule="auto"/>
        <w:rPr>
          <w:rFonts w:asciiTheme="majorHAnsi" w:hAnsiTheme="majorHAnsi" w:cs="Calibri"/>
        </w:rPr>
      </w:pPr>
      <w:r w:rsidRPr="00361B41">
        <w:rPr>
          <w:rFonts w:asciiTheme="majorHAnsi" w:hAnsiTheme="majorHAnsi" w:cs="Calibri"/>
        </w:rPr>
        <w:t>Manual handling injuries may be caused by the activities listed above. Injuries can include back strains, similar strains and sprains in parts of the body such as the neck, arm, shoulder and knee.</w:t>
      </w:r>
      <w:r w:rsidR="003B6230">
        <w:rPr>
          <w:rFonts w:asciiTheme="majorHAnsi" w:hAnsiTheme="majorHAnsi" w:cs="Calibri"/>
        </w:rPr>
        <w:t xml:space="preserve"> </w:t>
      </w:r>
      <w:r w:rsidRPr="00361B41">
        <w:rPr>
          <w:rFonts w:asciiTheme="majorHAnsi" w:hAnsiTheme="majorHAnsi" w:cs="Calibri"/>
        </w:rPr>
        <w:t>Manual handling injuries also include overuse injuries or, because of falling during manual handling, bruising or laceration.</w:t>
      </w:r>
    </w:p>
    <w:p w14:paraId="0FF55574" w14:textId="77777777" w:rsidR="00361B41" w:rsidRPr="00C94240" w:rsidRDefault="00361B41" w:rsidP="00E32CE1">
      <w:pPr>
        <w:pStyle w:val="Subtitle"/>
        <w:spacing w:after="0" w:line="360" w:lineRule="auto"/>
        <w:rPr>
          <w:rFonts w:asciiTheme="majorHAnsi" w:hAnsiTheme="majorHAnsi" w:cs="Calibri"/>
          <w:b/>
          <w:bCs/>
          <w:iCs/>
        </w:rPr>
      </w:pPr>
    </w:p>
    <w:p w14:paraId="51DBFC89" w14:textId="4E84BB19" w:rsidR="00361B41" w:rsidRPr="00EF70FB" w:rsidRDefault="00361B41" w:rsidP="00E32CE1">
      <w:pPr>
        <w:spacing w:after="0" w:line="360" w:lineRule="auto"/>
        <w:rPr>
          <w:rFonts w:cstheme="minorHAnsi"/>
          <w:bCs/>
          <w:color w:val="34ABC1"/>
          <w:sz w:val="24"/>
          <w:szCs w:val="24"/>
        </w:rPr>
      </w:pPr>
      <w:r w:rsidRPr="00EF70FB">
        <w:rPr>
          <w:rFonts w:cstheme="minorHAnsi"/>
          <w:bCs/>
          <w:color w:val="34ABC1"/>
          <w:sz w:val="24"/>
          <w:szCs w:val="24"/>
        </w:rPr>
        <w:t>RECOMMENDATIONS</w:t>
      </w:r>
    </w:p>
    <w:p w14:paraId="7F73F2DA" w14:textId="77777777" w:rsidR="00361B41" w:rsidRPr="002108EB" w:rsidRDefault="00361B41" w:rsidP="002108EB">
      <w:pPr>
        <w:spacing w:after="0" w:line="360" w:lineRule="auto"/>
        <w:rPr>
          <w:rFonts w:asciiTheme="majorHAnsi" w:hAnsiTheme="majorHAnsi" w:cs="Calibri"/>
        </w:rPr>
      </w:pPr>
      <w:r w:rsidRPr="002108EB">
        <w:rPr>
          <w:rFonts w:asciiTheme="majorHAnsi" w:hAnsiTheme="majorHAnsi" w:cs="Calibri"/>
        </w:rPr>
        <w:t>Due to the physical demands of working with children, it is sensible to do warm-up exercises for three to five minutes before starting work particularly through the winter period as muscles and tendons are more likely to be damaged when cold. Simple exercises to warm and stretch all the major muscle groups will help prevent injury.</w:t>
      </w:r>
    </w:p>
    <w:p w14:paraId="4D93D3DA" w14:textId="77777777" w:rsidR="002108EB" w:rsidRDefault="00361B41" w:rsidP="002108EB">
      <w:pPr>
        <w:pStyle w:val="NoSpacing"/>
        <w:spacing w:line="360" w:lineRule="auto"/>
        <w:rPr>
          <w:rFonts w:cstheme="minorHAnsi"/>
          <w:bCs/>
          <w:color w:val="22A1BB"/>
          <w:sz w:val="24"/>
          <w:szCs w:val="40"/>
          <w:highlight w:val="yellow"/>
        </w:rPr>
      </w:pPr>
      <w:r w:rsidRPr="00E32CE1">
        <w:rPr>
          <w:rFonts w:asciiTheme="majorHAnsi" w:hAnsiTheme="majorHAnsi" w:cs="Calibri"/>
        </w:rPr>
        <w:t>To help prevent injuries, there are legal requirements for manual handling in the workplace.</w:t>
      </w:r>
      <w:r w:rsidRPr="00E32CE1">
        <w:rPr>
          <w:rFonts w:asciiTheme="majorHAnsi" w:hAnsiTheme="majorHAnsi" w:cs="Calibri"/>
        </w:rPr>
        <w:br/>
      </w:r>
    </w:p>
    <w:p w14:paraId="78EB3CB4" w14:textId="08E89D54" w:rsidR="00361B41" w:rsidRPr="00EF70FB" w:rsidRDefault="00361B41" w:rsidP="00E32CE1">
      <w:pPr>
        <w:spacing w:after="0" w:line="360" w:lineRule="auto"/>
        <w:rPr>
          <w:rFonts w:cstheme="minorHAnsi"/>
          <w:bCs/>
          <w:color w:val="34ABC1"/>
          <w:sz w:val="24"/>
          <w:szCs w:val="24"/>
        </w:rPr>
      </w:pPr>
      <w:r w:rsidRPr="00EF70FB">
        <w:rPr>
          <w:rFonts w:cstheme="minorHAnsi"/>
          <w:bCs/>
          <w:color w:val="34ABC1"/>
          <w:sz w:val="24"/>
          <w:szCs w:val="24"/>
        </w:rPr>
        <w:t xml:space="preserve">THE APPROVED PROVIDER/NOMINATED SUPERVISOR WILL: </w:t>
      </w:r>
    </w:p>
    <w:p w14:paraId="7384ADD6" w14:textId="24ECD74A" w:rsidR="00361B41" w:rsidRPr="00E32CE1" w:rsidRDefault="003B6230" w:rsidP="00B46117">
      <w:pPr>
        <w:numPr>
          <w:ilvl w:val="0"/>
          <w:numId w:val="20"/>
        </w:numPr>
        <w:spacing w:after="0" w:line="360" w:lineRule="auto"/>
        <w:rPr>
          <w:rFonts w:asciiTheme="majorHAnsi" w:hAnsiTheme="majorHAnsi" w:cs="Calibri"/>
        </w:rPr>
      </w:pPr>
      <w:r w:rsidRPr="00E32CE1">
        <w:rPr>
          <w:rFonts w:asciiTheme="majorHAnsi" w:hAnsiTheme="majorHAnsi" w:cs="Calibri"/>
        </w:rPr>
        <w:t>p</w:t>
      </w:r>
      <w:r w:rsidR="00361B41" w:rsidRPr="00E32CE1">
        <w:rPr>
          <w:rFonts w:asciiTheme="majorHAnsi" w:hAnsiTheme="majorHAnsi" w:cs="Calibri"/>
        </w:rPr>
        <w:t>rovide educators and staff with annual training in Manual Handling and Back Care</w:t>
      </w:r>
    </w:p>
    <w:p w14:paraId="440DF309" w14:textId="1E36A4BB" w:rsidR="00361B41" w:rsidRPr="00E32CE1" w:rsidRDefault="003B6230" w:rsidP="00B46117">
      <w:pPr>
        <w:numPr>
          <w:ilvl w:val="0"/>
          <w:numId w:val="20"/>
        </w:numPr>
        <w:spacing w:after="0" w:line="360" w:lineRule="auto"/>
        <w:rPr>
          <w:rFonts w:asciiTheme="majorHAnsi" w:hAnsiTheme="majorHAnsi" w:cs="Calibri"/>
        </w:rPr>
      </w:pPr>
      <w:r w:rsidRPr="00E32CE1">
        <w:rPr>
          <w:rFonts w:asciiTheme="majorHAnsi" w:hAnsiTheme="majorHAnsi" w:cs="Calibri"/>
        </w:rPr>
        <w:t>m</w:t>
      </w:r>
      <w:r w:rsidR="00361B41" w:rsidRPr="00E32CE1">
        <w:rPr>
          <w:rFonts w:asciiTheme="majorHAnsi" w:hAnsiTheme="majorHAnsi" w:cs="Calibri"/>
        </w:rPr>
        <w:t>ake sure that equipment and containers are designed and maintained to be, as far as workable, safe and without risk to health and safety when manually handled</w:t>
      </w:r>
    </w:p>
    <w:p w14:paraId="663189B1" w14:textId="500D2E3D" w:rsidR="00361B41" w:rsidRPr="00E32CE1" w:rsidRDefault="003B6230" w:rsidP="00B46117">
      <w:pPr>
        <w:numPr>
          <w:ilvl w:val="0"/>
          <w:numId w:val="20"/>
        </w:numPr>
        <w:spacing w:after="0" w:line="360" w:lineRule="auto"/>
        <w:rPr>
          <w:rFonts w:asciiTheme="majorHAnsi" w:hAnsiTheme="majorHAnsi" w:cs="Calibri"/>
        </w:rPr>
      </w:pPr>
      <w:r w:rsidRPr="00E32CE1">
        <w:rPr>
          <w:rFonts w:asciiTheme="majorHAnsi" w:hAnsiTheme="majorHAnsi" w:cs="Calibri"/>
        </w:rPr>
        <w:t>m</w:t>
      </w:r>
      <w:r w:rsidR="00361B41" w:rsidRPr="00E32CE1">
        <w:rPr>
          <w:rFonts w:asciiTheme="majorHAnsi" w:hAnsiTheme="majorHAnsi" w:cs="Calibri"/>
        </w:rPr>
        <w:t>ake sure that the work practices involving manual handling and the work environment are designed to be, as far as workable, consistent with safe manual handling activities</w:t>
      </w:r>
    </w:p>
    <w:p w14:paraId="157C3AF2" w14:textId="1E546C73" w:rsidR="00361B41" w:rsidRPr="00E32CE1" w:rsidRDefault="003B6230" w:rsidP="00B46117">
      <w:pPr>
        <w:numPr>
          <w:ilvl w:val="0"/>
          <w:numId w:val="21"/>
        </w:numPr>
        <w:spacing w:after="0" w:line="360" w:lineRule="auto"/>
        <w:rPr>
          <w:rFonts w:asciiTheme="majorHAnsi" w:hAnsiTheme="majorHAnsi" w:cs="Calibri"/>
        </w:rPr>
      </w:pPr>
      <w:r w:rsidRPr="00E32CE1">
        <w:rPr>
          <w:rFonts w:asciiTheme="majorHAnsi" w:hAnsiTheme="majorHAnsi" w:cs="Calibri"/>
        </w:rPr>
        <w:t>i</w:t>
      </w:r>
      <w:r w:rsidR="00361B41" w:rsidRPr="00E32CE1">
        <w:rPr>
          <w:rFonts w:asciiTheme="majorHAnsi" w:hAnsiTheme="majorHAnsi" w:cs="Calibri"/>
        </w:rPr>
        <w:t>dentify, assess and control all risks associated with manual handling in each workplace</w:t>
      </w:r>
    </w:p>
    <w:p w14:paraId="59EE221D" w14:textId="1FD0FEA4" w:rsidR="00361B41" w:rsidRPr="00E32CE1" w:rsidRDefault="003B6230" w:rsidP="00B46117">
      <w:pPr>
        <w:numPr>
          <w:ilvl w:val="0"/>
          <w:numId w:val="21"/>
        </w:numPr>
        <w:spacing w:after="0" w:line="360" w:lineRule="auto"/>
        <w:rPr>
          <w:rFonts w:asciiTheme="majorHAnsi" w:hAnsiTheme="majorHAnsi" w:cs="Calibri"/>
        </w:rPr>
      </w:pPr>
      <w:r w:rsidRPr="00E32CE1">
        <w:rPr>
          <w:rFonts w:asciiTheme="majorHAnsi" w:hAnsiTheme="majorHAnsi" w:cs="Calibri"/>
        </w:rPr>
        <w:t>c</w:t>
      </w:r>
      <w:r w:rsidR="00361B41" w:rsidRPr="00E32CE1">
        <w:rPr>
          <w:rFonts w:asciiTheme="majorHAnsi" w:hAnsiTheme="majorHAnsi" w:cs="Calibri"/>
        </w:rPr>
        <w:t>learly mark any equipment which requires more than one person to lift or move it.</w:t>
      </w:r>
    </w:p>
    <w:p w14:paraId="1F9FA853" w14:textId="77777777" w:rsidR="00361B41" w:rsidRPr="00E32CE1" w:rsidRDefault="00361B41" w:rsidP="00361B41">
      <w:pPr>
        <w:spacing w:after="0" w:line="360" w:lineRule="auto"/>
        <w:rPr>
          <w:rFonts w:asciiTheme="majorHAnsi" w:hAnsiTheme="majorHAnsi" w:cs="Calibri"/>
        </w:rPr>
      </w:pPr>
    </w:p>
    <w:p w14:paraId="4B09404F" w14:textId="77777777" w:rsidR="00361B41" w:rsidRPr="00EF70FB" w:rsidRDefault="00361B41" w:rsidP="00361B41">
      <w:pPr>
        <w:spacing w:after="0" w:line="360" w:lineRule="auto"/>
        <w:rPr>
          <w:rFonts w:cstheme="minorHAnsi"/>
          <w:bCs/>
          <w:color w:val="34ABC1"/>
          <w:sz w:val="24"/>
          <w:szCs w:val="24"/>
        </w:rPr>
      </w:pPr>
      <w:r w:rsidRPr="00EF70FB">
        <w:rPr>
          <w:rFonts w:cstheme="minorHAnsi"/>
          <w:bCs/>
          <w:color w:val="34ABC1"/>
          <w:sz w:val="24"/>
          <w:szCs w:val="24"/>
        </w:rPr>
        <w:t>PREVENTING MANUAL HANDLING INJURIES</w:t>
      </w:r>
    </w:p>
    <w:p w14:paraId="3CF4ED77" w14:textId="0B05D4C5" w:rsidR="00361B41" w:rsidRPr="00E32CE1" w:rsidRDefault="00361B41" w:rsidP="00B46117">
      <w:pPr>
        <w:numPr>
          <w:ilvl w:val="0"/>
          <w:numId w:val="10"/>
        </w:numPr>
        <w:spacing w:after="0" w:line="360" w:lineRule="auto"/>
        <w:rPr>
          <w:rFonts w:asciiTheme="majorHAnsi" w:hAnsiTheme="majorHAnsi" w:cs="Calibri"/>
        </w:rPr>
      </w:pPr>
      <w:r w:rsidRPr="00E32CE1">
        <w:rPr>
          <w:rFonts w:asciiTheme="majorHAnsi" w:hAnsiTheme="majorHAnsi" w:cs="Calibri"/>
        </w:rPr>
        <w:t xml:space="preserve">Eliminate or reduce the amount of manual </w:t>
      </w:r>
      <w:proofErr w:type="gramStart"/>
      <w:r w:rsidRPr="00E32CE1">
        <w:rPr>
          <w:rFonts w:asciiTheme="majorHAnsi" w:hAnsiTheme="majorHAnsi" w:cs="Calibri"/>
        </w:rPr>
        <w:t>handling</w:t>
      </w:r>
      <w:proofErr w:type="gramEnd"/>
    </w:p>
    <w:p w14:paraId="1B46D51C" w14:textId="79C05012" w:rsidR="00361B41" w:rsidRPr="00E32CE1" w:rsidRDefault="00361B41" w:rsidP="00B46117">
      <w:pPr>
        <w:numPr>
          <w:ilvl w:val="0"/>
          <w:numId w:val="10"/>
        </w:numPr>
        <w:spacing w:after="0" w:line="360" w:lineRule="auto"/>
        <w:rPr>
          <w:rFonts w:asciiTheme="majorHAnsi" w:hAnsiTheme="majorHAnsi" w:cs="Calibri"/>
        </w:rPr>
      </w:pPr>
      <w:r w:rsidRPr="00E32CE1">
        <w:rPr>
          <w:rFonts w:asciiTheme="majorHAnsi" w:hAnsiTheme="majorHAnsi" w:cs="Calibri"/>
        </w:rPr>
        <w:t>Reduce the amount of bending, forward reaching, and twisting, in all tasks</w:t>
      </w:r>
    </w:p>
    <w:p w14:paraId="076A55B6" w14:textId="61CCBFD1" w:rsidR="00361B41" w:rsidRPr="00E32CE1" w:rsidRDefault="00361B41" w:rsidP="00B46117">
      <w:pPr>
        <w:numPr>
          <w:ilvl w:val="0"/>
          <w:numId w:val="10"/>
        </w:numPr>
        <w:spacing w:after="0" w:line="360" w:lineRule="auto"/>
        <w:rPr>
          <w:rFonts w:asciiTheme="majorHAnsi" w:hAnsiTheme="majorHAnsi" w:cs="Calibri"/>
        </w:rPr>
      </w:pPr>
      <w:r w:rsidRPr="00E32CE1">
        <w:rPr>
          <w:rFonts w:asciiTheme="majorHAnsi" w:hAnsiTheme="majorHAnsi" w:cs="Calibri"/>
        </w:rPr>
        <w:t>Reduce worker fatigue</w:t>
      </w:r>
    </w:p>
    <w:p w14:paraId="4DA74D01" w14:textId="06E7A9BE" w:rsidR="003B6230" w:rsidRPr="00E32CE1" w:rsidRDefault="00361B41" w:rsidP="00B46117">
      <w:pPr>
        <w:numPr>
          <w:ilvl w:val="0"/>
          <w:numId w:val="10"/>
        </w:numPr>
        <w:spacing w:after="0" w:line="360" w:lineRule="auto"/>
        <w:rPr>
          <w:rFonts w:asciiTheme="majorHAnsi" w:hAnsiTheme="majorHAnsi" w:cs="Calibri"/>
        </w:rPr>
      </w:pPr>
      <w:r w:rsidRPr="00E32CE1">
        <w:rPr>
          <w:rFonts w:asciiTheme="majorHAnsi" w:hAnsiTheme="majorHAnsi" w:cs="Calibri"/>
        </w:rPr>
        <w:t>Keep all equipment in good working order</w:t>
      </w:r>
    </w:p>
    <w:p w14:paraId="2791B73C" w14:textId="00679852" w:rsidR="00361B41" w:rsidRPr="00E32CE1" w:rsidRDefault="00361B41" w:rsidP="00B46117">
      <w:pPr>
        <w:numPr>
          <w:ilvl w:val="0"/>
          <w:numId w:val="10"/>
        </w:numPr>
        <w:spacing w:after="0" w:line="360" w:lineRule="auto"/>
        <w:rPr>
          <w:rFonts w:asciiTheme="majorHAnsi" w:hAnsiTheme="majorHAnsi" w:cs="Calibri"/>
        </w:rPr>
      </w:pPr>
      <w:r w:rsidRPr="00E32CE1">
        <w:rPr>
          <w:rFonts w:asciiTheme="majorHAnsi" w:hAnsiTheme="majorHAnsi" w:cs="Calibri"/>
        </w:rPr>
        <w:t>Keep the workplace environment safe</w:t>
      </w:r>
    </w:p>
    <w:p w14:paraId="1C2F459A" w14:textId="77777777" w:rsidR="00361B41" w:rsidRPr="00E32CE1" w:rsidRDefault="00361B41" w:rsidP="00E32CE1">
      <w:pPr>
        <w:spacing w:after="0" w:line="360" w:lineRule="auto"/>
        <w:rPr>
          <w:rFonts w:asciiTheme="majorHAnsi" w:hAnsiTheme="majorHAnsi" w:cs="Calibri"/>
        </w:rPr>
      </w:pPr>
    </w:p>
    <w:p w14:paraId="5C8DDF63" w14:textId="77777777" w:rsidR="00361B41" w:rsidRPr="00EF70FB" w:rsidRDefault="00361B41" w:rsidP="00E32CE1">
      <w:pPr>
        <w:spacing w:after="0" w:line="360" w:lineRule="auto"/>
        <w:rPr>
          <w:rFonts w:cstheme="minorHAnsi"/>
          <w:bCs/>
          <w:color w:val="34ABC1"/>
          <w:sz w:val="24"/>
          <w:szCs w:val="24"/>
        </w:rPr>
      </w:pPr>
      <w:r w:rsidRPr="00EF70FB">
        <w:rPr>
          <w:rFonts w:cstheme="minorHAnsi"/>
          <w:bCs/>
          <w:color w:val="34ABC1"/>
          <w:sz w:val="24"/>
          <w:szCs w:val="24"/>
        </w:rPr>
        <w:t>TO HELP PREVENT MANUAL HANDLING INJURIES</w:t>
      </w:r>
    </w:p>
    <w:p w14:paraId="49BFCCE1" w14:textId="5F18EE6D" w:rsidR="00361B41" w:rsidRPr="00E32CE1" w:rsidRDefault="00361B41" w:rsidP="00B46117">
      <w:pPr>
        <w:pStyle w:val="ListParagraph"/>
        <w:numPr>
          <w:ilvl w:val="0"/>
          <w:numId w:val="22"/>
        </w:numPr>
        <w:spacing w:after="0" w:line="360" w:lineRule="auto"/>
        <w:rPr>
          <w:rFonts w:asciiTheme="majorHAnsi" w:hAnsiTheme="majorHAnsi" w:cstheme="majorHAnsi"/>
        </w:rPr>
      </w:pPr>
      <w:r w:rsidRPr="00E32CE1">
        <w:rPr>
          <w:rFonts w:asciiTheme="majorHAnsi" w:hAnsiTheme="majorHAnsi" w:cstheme="majorHAnsi"/>
        </w:rPr>
        <w:t>Kneel rather than bend down</w:t>
      </w:r>
    </w:p>
    <w:p w14:paraId="5E23AD80" w14:textId="77777777" w:rsidR="00361B41" w:rsidRPr="00E32CE1" w:rsidRDefault="00361B41" w:rsidP="00B46117">
      <w:pPr>
        <w:pStyle w:val="ListParagraph"/>
        <w:numPr>
          <w:ilvl w:val="0"/>
          <w:numId w:val="22"/>
        </w:numPr>
        <w:spacing w:after="0" w:line="360" w:lineRule="auto"/>
        <w:rPr>
          <w:rFonts w:asciiTheme="majorHAnsi" w:hAnsiTheme="majorHAnsi" w:cstheme="majorHAnsi"/>
        </w:rPr>
      </w:pPr>
      <w:r w:rsidRPr="00E32CE1">
        <w:rPr>
          <w:rFonts w:asciiTheme="majorHAnsi" w:hAnsiTheme="majorHAnsi" w:cstheme="majorHAnsi"/>
        </w:rPr>
        <w:t>Sit down with the children rather than bend over</w:t>
      </w:r>
    </w:p>
    <w:p w14:paraId="19C3F892" w14:textId="6C5BA497" w:rsidR="00361B41" w:rsidRPr="00E32CE1" w:rsidRDefault="00361B41" w:rsidP="00B46117">
      <w:pPr>
        <w:pStyle w:val="ListParagraph"/>
        <w:numPr>
          <w:ilvl w:val="0"/>
          <w:numId w:val="22"/>
        </w:numPr>
        <w:spacing w:after="0" w:line="360" w:lineRule="auto"/>
        <w:rPr>
          <w:rFonts w:asciiTheme="majorHAnsi" w:hAnsiTheme="majorHAnsi" w:cstheme="majorHAnsi"/>
        </w:rPr>
      </w:pPr>
      <w:r w:rsidRPr="00E32CE1">
        <w:rPr>
          <w:rFonts w:asciiTheme="majorHAnsi" w:hAnsiTheme="majorHAnsi" w:cstheme="majorHAnsi"/>
        </w:rPr>
        <w:lastRenderedPageBreak/>
        <w:t>Sit in an appropriately sized chair or on the floor</w:t>
      </w:r>
    </w:p>
    <w:p w14:paraId="0E23B031" w14:textId="57AC60AE" w:rsidR="00361B41" w:rsidRPr="00E32CE1" w:rsidRDefault="00361B41" w:rsidP="00B46117">
      <w:pPr>
        <w:pStyle w:val="ListParagraph"/>
        <w:numPr>
          <w:ilvl w:val="0"/>
          <w:numId w:val="22"/>
        </w:numPr>
        <w:spacing w:after="0" w:line="360" w:lineRule="auto"/>
        <w:rPr>
          <w:rFonts w:asciiTheme="majorHAnsi" w:hAnsiTheme="majorHAnsi" w:cstheme="majorHAnsi"/>
        </w:rPr>
      </w:pPr>
      <w:r w:rsidRPr="00E32CE1">
        <w:rPr>
          <w:rFonts w:asciiTheme="majorHAnsi" w:hAnsiTheme="majorHAnsi" w:cstheme="majorHAnsi"/>
        </w:rPr>
        <w:t>Carry children only when necessary</w:t>
      </w:r>
    </w:p>
    <w:p w14:paraId="0A2AEF4B" w14:textId="5A7FA3F0" w:rsidR="00361B41" w:rsidRPr="00E32CE1" w:rsidRDefault="00361B41" w:rsidP="00B46117">
      <w:pPr>
        <w:pStyle w:val="BodyText"/>
        <w:numPr>
          <w:ilvl w:val="0"/>
          <w:numId w:val="22"/>
        </w:numPr>
        <w:spacing w:line="360" w:lineRule="auto"/>
        <w:rPr>
          <w:rFonts w:asciiTheme="majorHAnsi" w:hAnsiTheme="majorHAnsi" w:cstheme="majorHAnsi"/>
          <w:sz w:val="22"/>
          <w:szCs w:val="22"/>
        </w:rPr>
      </w:pPr>
      <w:r w:rsidRPr="00E32CE1">
        <w:rPr>
          <w:rFonts w:asciiTheme="majorHAnsi" w:hAnsiTheme="majorHAnsi" w:cstheme="majorHAnsi"/>
          <w:sz w:val="22"/>
          <w:szCs w:val="22"/>
        </w:rPr>
        <w:t>The correct way to carry a child is with one arm under the child’s buttocks and the other arm supporting the child’s back. At the same time, hold the child facing you, as close to your body as possible</w:t>
      </w:r>
    </w:p>
    <w:p w14:paraId="2C2AB929" w14:textId="6DC10DF2" w:rsidR="00361B41" w:rsidRPr="00E32CE1" w:rsidRDefault="00361B41" w:rsidP="00B46117">
      <w:pPr>
        <w:pStyle w:val="BodyText"/>
        <w:numPr>
          <w:ilvl w:val="0"/>
          <w:numId w:val="23"/>
        </w:numPr>
        <w:spacing w:line="360" w:lineRule="auto"/>
        <w:rPr>
          <w:rFonts w:asciiTheme="majorHAnsi" w:hAnsiTheme="majorHAnsi" w:cstheme="majorHAnsi"/>
          <w:sz w:val="22"/>
          <w:szCs w:val="22"/>
        </w:rPr>
      </w:pPr>
      <w:r w:rsidRPr="00E32CE1">
        <w:rPr>
          <w:rFonts w:asciiTheme="majorHAnsi" w:hAnsiTheme="majorHAnsi" w:cstheme="majorHAnsi"/>
          <w:i/>
          <w:sz w:val="22"/>
          <w:szCs w:val="22"/>
        </w:rPr>
        <w:t>Adults should try to avoid carrying a child on their hip because this can strain the back</w:t>
      </w:r>
    </w:p>
    <w:p w14:paraId="7E0E141C" w14:textId="2240DC00" w:rsidR="00361B41" w:rsidRPr="00E32CE1" w:rsidRDefault="00361B41" w:rsidP="00B46117">
      <w:pPr>
        <w:pStyle w:val="ListParagraph"/>
        <w:numPr>
          <w:ilvl w:val="0"/>
          <w:numId w:val="23"/>
        </w:numPr>
        <w:spacing w:after="0" w:line="360" w:lineRule="auto"/>
        <w:rPr>
          <w:rFonts w:asciiTheme="majorHAnsi" w:hAnsiTheme="majorHAnsi" w:cstheme="majorHAnsi"/>
        </w:rPr>
      </w:pPr>
      <w:r w:rsidRPr="00E32CE1">
        <w:rPr>
          <w:rFonts w:asciiTheme="majorHAnsi" w:hAnsiTheme="majorHAnsi" w:cstheme="majorHAnsi"/>
        </w:rPr>
        <w:t>When lifting awkward loads, be careful to lift with a balanced and comfortable posture</w:t>
      </w:r>
    </w:p>
    <w:p w14:paraId="7D267B8A" w14:textId="2D44B2CF" w:rsidR="00361B41" w:rsidRPr="00E32CE1" w:rsidRDefault="00361B41" w:rsidP="00B46117">
      <w:pPr>
        <w:pStyle w:val="ListParagraph"/>
        <w:numPr>
          <w:ilvl w:val="0"/>
          <w:numId w:val="23"/>
        </w:numPr>
        <w:spacing w:after="0" w:line="360" w:lineRule="auto"/>
        <w:rPr>
          <w:rFonts w:asciiTheme="majorHAnsi" w:hAnsiTheme="majorHAnsi" w:cstheme="majorHAnsi"/>
        </w:rPr>
      </w:pPr>
      <w:r w:rsidRPr="00E32CE1">
        <w:rPr>
          <w:rFonts w:asciiTheme="majorHAnsi" w:hAnsiTheme="majorHAnsi" w:cstheme="majorHAnsi"/>
        </w:rPr>
        <w:t>Minimise the need to reach above shoulder level</w:t>
      </w:r>
    </w:p>
    <w:p w14:paraId="485E69A0" w14:textId="3F8C7BA0" w:rsidR="00361B41" w:rsidRPr="00E32CE1" w:rsidRDefault="00361B41" w:rsidP="00B46117">
      <w:pPr>
        <w:pStyle w:val="BodyText"/>
        <w:numPr>
          <w:ilvl w:val="0"/>
          <w:numId w:val="23"/>
        </w:numPr>
        <w:spacing w:line="360" w:lineRule="auto"/>
        <w:rPr>
          <w:rFonts w:asciiTheme="majorHAnsi" w:hAnsiTheme="majorHAnsi" w:cstheme="majorHAnsi"/>
          <w:sz w:val="22"/>
          <w:szCs w:val="22"/>
        </w:rPr>
      </w:pPr>
      <w:r w:rsidRPr="00E32CE1">
        <w:rPr>
          <w:rFonts w:asciiTheme="majorHAnsi" w:hAnsiTheme="majorHAnsi" w:cstheme="majorHAnsi"/>
          <w:sz w:val="22"/>
          <w:szCs w:val="22"/>
        </w:rPr>
        <w:t>If necessary, use a step ladder</w:t>
      </w:r>
    </w:p>
    <w:p w14:paraId="6906E8C7" w14:textId="0B6F8D75" w:rsidR="00361B41" w:rsidRPr="00E32CE1" w:rsidRDefault="00361B41" w:rsidP="00B46117">
      <w:pPr>
        <w:pStyle w:val="ListParagraph"/>
        <w:numPr>
          <w:ilvl w:val="0"/>
          <w:numId w:val="23"/>
        </w:numPr>
        <w:spacing w:after="0" w:line="360" w:lineRule="auto"/>
        <w:rPr>
          <w:rFonts w:asciiTheme="majorHAnsi" w:hAnsiTheme="majorHAnsi" w:cstheme="majorHAnsi"/>
        </w:rPr>
      </w:pPr>
      <w:r w:rsidRPr="00E32CE1">
        <w:rPr>
          <w:rFonts w:asciiTheme="majorHAnsi" w:hAnsiTheme="majorHAnsi" w:cstheme="majorHAnsi"/>
        </w:rPr>
        <w:t>Avoid extended reaching forward</w:t>
      </w:r>
    </w:p>
    <w:p w14:paraId="491D0956" w14:textId="7BDDA47F" w:rsidR="00361B41" w:rsidRPr="00E32CE1" w:rsidRDefault="00361B41" w:rsidP="00B46117">
      <w:pPr>
        <w:pStyle w:val="BodyText"/>
        <w:numPr>
          <w:ilvl w:val="0"/>
          <w:numId w:val="23"/>
        </w:numPr>
        <w:spacing w:line="360" w:lineRule="auto"/>
        <w:rPr>
          <w:rFonts w:asciiTheme="majorHAnsi" w:hAnsiTheme="majorHAnsi" w:cstheme="majorHAnsi"/>
          <w:sz w:val="22"/>
          <w:szCs w:val="22"/>
        </w:rPr>
      </w:pPr>
      <w:r w:rsidRPr="00E32CE1">
        <w:rPr>
          <w:rFonts w:asciiTheme="majorHAnsi" w:hAnsiTheme="majorHAnsi" w:cstheme="majorHAnsi"/>
          <w:sz w:val="22"/>
          <w:szCs w:val="22"/>
        </w:rPr>
        <w:t>For example, leaning into low equipment boxes</w:t>
      </w:r>
    </w:p>
    <w:p w14:paraId="79FC096C" w14:textId="00FC9ED1" w:rsidR="00361B41" w:rsidRPr="00E32CE1" w:rsidRDefault="00361B41" w:rsidP="00B46117">
      <w:pPr>
        <w:pStyle w:val="ListParagraph"/>
        <w:numPr>
          <w:ilvl w:val="0"/>
          <w:numId w:val="23"/>
        </w:numPr>
        <w:spacing w:after="0" w:line="360" w:lineRule="auto"/>
        <w:rPr>
          <w:rFonts w:asciiTheme="majorHAnsi" w:hAnsiTheme="majorHAnsi" w:cstheme="majorHAnsi"/>
        </w:rPr>
      </w:pPr>
      <w:r w:rsidRPr="00E32CE1">
        <w:rPr>
          <w:rFonts w:asciiTheme="majorHAnsi" w:hAnsiTheme="majorHAnsi" w:cstheme="majorHAnsi"/>
        </w:rPr>
        <w:t>Share the load if the equipment is heavy, long or awkward</w:t>
      </w:r>
    </w:p>
    <w:p w14:paraId="550264A0" w14:textId="77777777" w:rsidR="00361B41" w:rsidRPr="00E32CE1" w:rsidRDefault="00361B41" w:rsidP="00B46117">
      <w:pPr>
        <w:pStyle w:val="ListParagraph"/>
        <w:numPr>
          <w:ilvl w:val="0"/>
          <w:numId w:val="23"/>
        </w:numPr>
        <w:spacing w:after="0" w:line="360" w:lineRule="auto"/>
        <w:rPr>
          <w:rFonts w:asciiTheme="majorHAnsi" w:hAnsiTheme="majorHAnsi" w:cstheme="majorHAnsi"/>
        </w:rPr>
      </w:pPr>
      <w:r w:rsidRPr="00E32CE1">
        <w:rPr>
          <w:rFonts w:asciiTheme="majorHAnsi" w:hAnsiTheme="majorHAnsi" w:cstheme="majorHAnsi"/>
        </w:rPr>
        <w:t>To lift a child out of a cot, it is vital to put the side down of the cot first, lean against the cot and raise the child as close as possible to your body. Do not stretch over and lift.</w:t>
      </w:r>
    </w:p>
    <w:p w14:paraId="57DB39A5" w14:textId="7CD3C9DE" w:rsidR="00361B41" w:rsidRPr="00E32CE1" w:rsidRDefault="00361B41" w:rsidP="00B46117">
      <w:pPr>
        <w:pStyle w:val="ListParagraph"/>
        <w:numPr>
          <w:ilvl w:val="0"/>
          <w:numId w:val="23"/>
        </w:numPr>
        <w:spacing w:after="0" w:line="360" w:lineRule="auto"/>
        <w:rPr>
          <w:rFonts w:asciiTheme="majorHAnsi" w:hAnsiTheme="majorHAnsi" w:cstheme="majorHAnsi"/>
        </w:rPr>
      </w:pPr>
      <w:r w:rsidRPr="00E32CE1">
        <w:rPr>
          <w:rFonts w:asciiTheme="majorHAnsi" w:hAnsiTheme="majorHAnsi" w:cstheme="majorHAnsi"/>
        </w:rPr>
        <w:t xml:space="preserve">When sliding, pulling or pushing equipment that is not easy to move, </w:t>
      </w:r>
      <w:r w:rsidR="00EC4C69" w:rsidRPr="00E32CE1">
        <w:rPr>
          <w:rFonts w:asciiTheme="majorHAnsi" w:hAnsiTheme="majorHAnsi" w:cstheme="majorHAnsi"/>
        </w:rPr>
        <w:t>e.g.,</w:t>
      </w:r>
      <w:r w:rsidRPr="00E32CE1">
        <w:rPr>
          <w:rFonts w:asciiTheme="majorHAnsi" w:hAnsiTheme="majorHAnsi" w:cstheme="majorHAnsi"/>
        </w:rPr>
        <w:t xml:space="preserve"> trestles or gym mats, ask for help and organise a team lift</w:t>
      </w:r>
    </w:p>
    <w:p w14:paraId="103F61E2" w14:textId="11CBA388" w:rsidR="00361B41" w:rsidRPr="00E32CE1" w:rsidRDefault="00361B41" w:rsidP="00B46117">
      <w:pPr>
        <w:pStyle w:val="ListParagraph"/>
        <w:numPr>
          <w:ilvl w:val="0"/>
          <w:numId w:val="24"/>
        </w:numPr>
        <w:spacing w:after="0" w:line="360" w:lineRule="auto"/>
        <w:rPr>
          <w:rFonts w:asciiTheme="majorHAnsi" w:hAnsiTheme="majorHAnsi" w:cstheme="majorHAnsi"/>
        </w:rPr>
      </w:pPr>
      <w:r w:rsidRPr="00E32CE1">
        <w:rPr>
          <w:rFonts w:asciiTheme="majorHAnsi" w:hAnsiTheme="majorHAnsi" w:cstheme="majorHAnsi"/>
        </w:rPr>
        <w:t>Where possible, rearrange surroundings to meet the needs of both children and adults</w:t>
      </w:r>
    </w:p>
    <w:p w14:paraId="6A9AE700" w14:textId="6A4D0110" w:rsidR="00361B41" w:rsidRPr="00E32CE1" w:rsidRDefault="00361B41" w:rsidP="00B46117">
      <w:pPr>
        <w:pStyle w:val="BodyText"/>
        <w:numPr>
          <w:ilvl w:val="0"/>
          <w:numId w:val="24"/>
        </w:numPr>
        <w:spacing w:line="360" w:lineRule="auto"/>
        <w:rPr>
          <w:rFonts w:asciiTheme="majorHAnsi" w:hAnsiTheme="majorHAnsi" w:cstheme="majorHAnsi"/>
          <w:sz w:val="22"/>
          <w:szCs w:val="22"/>
        </w:rPr>
      </w:pPr>
      <w:r w:rsidRPr="00E32CE1">
        <w:rPr>
          <w:rFonts w:asciiTheme="majorHAnsi" w:hAnsiTheme="majorHAnsi" w:cstheme="majorHAnsi"/>
          <w:sz w:val="22"/>
          <w:szCs w:val="22"/>
        </w:rPr>
        <w:t>Remember these needs when buying furniture and equipment or upgrading facilitie</w:t>
      </w:r>
      <w:r w:rsidR="002C445F" w:rsidRPr="00E32CE1">
        <w:rPr>
          <w:rFonts w:asciiTheme="majorHAnsi" w:hAnsiTheme="majorHAnsi" w:cstheme="majorHAnsi"/>
          <w:sz w:val="22"/>
          <w:szCs w:val="22"/>
        </w:rPr>
        <w:t>s</w:t>
      </w:r>
    </w:p>
    <w:p w14:paraId="539CEB47" w14:textId="272EB2D5" w:rsidR="00361B41" w:rsidRPr="00E32CE1" w:rsidRDefault="00361B41" w:rsidP="00B46117">
      <w:pPr>
        <w:pStyle w:val="ListParagraph"/>
        <w:numPr>
          <w:ilvl w:val="0"/>
          <w:numId w:val="24"/>
        </w:numPr>
        <w:spacing w:after="0" w:line="360" w:lineRule="auto"/>
        <w:rPr>
          <w:rFonts w:asciiTheme="majorHAnsi" w:hAnsiTheme="majorHAnsi" w:cstheme="majorHAnsi"/>
        </w:rPr>
      </w:pPr>
      <w:r w:rsidRPr="00E32CE1">
        <w:rPr>
          <w:rFonts w:asciiTheme="majorHAnsi" w:hAnsiTheme="majorHAnsi" w:cstheme="majorHAnsi"/>
        </w:rPr>
        <w:t>Use equipment and furniture that can be moved around as safely and easily as possible</w:t>
      </w:r>
    </w:p>
    <w:p w14:paraId="45FADB6F" w14:textId="7CB0752E" w:rsidR="00361B41" w:rsidRPr="00E32CE1" w:rsidRDefault="00361B41" w:rsidP="00B46117">
      <w:pPr>
        <w:pStyle w:val="ListParagraph"/>
        <w:numPr>
          <w:ilvl w:val="0"/>
          <w:numId w:val="24"/>
        </w:numPr>
        <w:spacing w:after="0" w:line="360" w:lineRule="auto"/>
        <w:rPr>
          <w:rFonts w:asciiTheme="majorHAnsi" w:hAnsiTheme="majorHAnsi" w:cstheme="majorHAnsi"/>
        </w:rPr>
      </w:pPr>
      <w:r w:rsidRPr="00E32CE1">
        <w:rPr>
          <w:rFonts w:asciiTheme="majorHAnsi" w:hAnsiTheme="majorHAnsi" w:cstheme="majorHAnsi"/>
        </w:rPr>
        <w:t xml:space="preserve">To complete lengthy writing tasks, </w:t>
      </w:r>
      <w:r w:rsidR="00EC4C69" w:rsidRPr="00E32CE1">
        <w:rPr>
          <w:rFonts w:asciiTheme="majorHAnsi" w:hAnsiTheme="majorHAnsi" w:cstheme="majorHAnsi"/>
        </w:rPr>
        <w:t>e.g.,</w:t>
      </w:r>
      <w:r w:rsidRPr="00E32CE1">
        <w:rPr>
          <w:rFonts w:asciiTheme="majorHAnsi" w:hAnsiTheme="majorHAnsi" w:cstheme="majorHAnsi"/>
        </w:rPr>
        <w:t xml:space="preserve"> program planning, sit at an appropriate adult sized chair at an adult sized table</w:t>
      </w:r>
    </w:p>
    <w:p w14:paraId="43C10698" w14:textId="465A7EE1" w:rsidR="00361B41" w:rsidRPr="00E32CE1" w:rsidRDefault="00361B41" w:rsidP="00B46117">
      <w:pPr>
        <w:pStyle w:val="ListParagraph"/>
        <w:numPr>
          <w:ilvl w:val="0"/>
          <w:numId w:val="9"/>
        </w:numPr>
        <w:spacing w:after="0" w:line="360" w:lineRule="auto"/>
        <w:rPr>
          <w:rFonts w:asciiTheme="majorHAnsi" w:hAnsiTheme="majorHAnsi" w:cstheme="majorHAnsi"/>
        </w:rPr>
      </w:pPr>
      <w:r w:rsidRPr="00E32CE1">
        <w:rPr>
          <w:rFonts w:asciiTheme="majorHAnsi" w:hAnsiTheme="majorHAnsi" w:cstheme="majorHAnsi"/>
        </w:rPr>
        <w:t xml:space="preserve">Larger children to climb up steps/ladder provided to change table. </w:t>
      </w:r>
    </w:p>
    <w:p w14:paraId="5F26C3D1" w14:textId="77777777" w:rsidR="00361B41" w:rsidRPr="00E32CE1" w:rsidRDefault="00361B41" w:rsidP="00361B41">
      <w:pPr>
        <w:spacing w:after="0" w:line="360" w:lineRule="auto"/>
        <w:ind w:left="993"/>
        <w:rPr>
          <w:rFonts w:asciiTheme="majorHAnsi" w:hAnsiTheme="majorHAnsi" w:cs="Calibri"/>
        </w:rPr>
      </w:pPr>
    </w:p>
    <w:p w14:paraId="6D331784" w14:textId="77777777" w:rsidR="00361B41" w:rsidRPr="00EF70FB" w:rsidRDefault="00361B41" w:rsidP="00361B41">
      <w:pPr>
        <w:spacing w:after="0" w:line="360" w:lineRule="auto"/>
        <w:rPr>
          <w:rFonts w:cstheme="minorHAnsi"/>
          <w:bCs/>
          <w:color w:val="34ABC1"/>
          <w:sz w:val="24"/>
          <w:szCs w:val="24"/>
        </w:rPr>
      </w:pPr>
      <w:r w:rsidRPr="00EF70FB">
        <w:rPr>
          <w:rFonts w:cstheme="minorHAnsi"/>
          <w:bCs/>
          <w:color w:val="34ABC1"/>
          <w:sz w:val="24"/>
          <w:szCs w:val="24"/>
        </w:rPr>
        <w:t>AVOID TWISTING WHEN LIFTING</w:t>
      </w:r>
    </w:p>
    <w:p w14:paraId="5C1A270D" w14:textId="77777777" w:rsidR="00361B41" w:rsidRPr="00E32CE1" w:rsidRDefault="00361B41" w:rsidP="00361B41">
      <w:pPr>
        <w:spacing w:after="0" w:line="360" w:lineRule="auto"/>
        <w:rPr>
          <w:rFonts w:asciiTheme="majorHAnsi" w:hAnsiTheme="majorHAnsi" w:cs="Calibri"/>
        </w:rPr>
      </w:pPr>
      <w:r w:rsidRPr="00E32CE1">
        <w:rPr>
          <w:rFonts w:asciiTheme="majorHAnsi" w:hAnsiTheme="majorHAnsi" w:cs="Calibri"/>
        </w:rPr>
        <w:t>Many injuries result from twisting while lifting. To avoid this:</w:t>
      </w:r>
    </w:p>
    <w:p w14:paraId="7259008D" w14:textId="754CFBEA" w:rsidR="00361B41" w:rsidRPr="00E32CE1" w:rsidRDefault="00361B41" w:rsidP="00B46117">
      <w:pPr>
        <w:numPr>
          <w:ilvl w:val="0"/>
          <w:numId w:val="25"/>
        </w:numPr>
        <w:spacing w:after="0" w:line="360" w:lineRule="auto"/>
        <w:rPr>
          <w:rFonts w:asciiTheme="majorHAnsi" w:hAnsiTheme="majorHAnsi" w:cs="Calibri"/>
        </w:rPr>
      </w:pPr>
      <w:r w:rsidRPr="00E32CE1">
        <w:rPr>
          <w:rFonts w:asciiTheme="majorHAnsi" w:hAnsiTheme="majorHAnsi" w:cs="Calibri"/>
        </w:rPr>
        <w:t>move equipment when children are not around</w:t>
      </w:r>
    </w:p>
    <w:p w14:paraId="5B771177" w14:textId="25693247" w:rsidR="00361B41" w:rsidRPr="00E32CE1" w:rsidRDefault="00361B41" w:rsidP="00B46117">
      <w:pPr>
        <w:numPr>
          <w:ilvl w:val="0"/>
          <w:numId w:val="25"/>
        </w:numPr>
        <w:spacing w:after="0" w:line="360" w:lineRule="auto"/>
        <w:rPr>
          <w:rFonts w:asciiTheme="majorHAnsi" w:hAnsiTheme="majorHAnsi" w:cs="Calibri"/>
        </w:rPr>
      </w:pPr>
      <w:r w:rsidRPr="00E32CE1">
        <w:rPr>
          <w:rFonts w:asciiTheme="majorHAnsi" w:hAnsiTheme="majorHAnsi" w:cs="Calibri"/>
        </w:rPr>
        <w:t>rearrange storage so that it is easier and safer to replace and remove items</w:t>
      </w:r>
    </w:p>
    <w:p w14:paraId="01E5DFF8" w14:textId="4FBA816B" w:rsidR="00361B41" w:rsidRPr="00E32CE1" w:rsidRDefault="00361B41" w:rsidP="00B46117">
      <w:pPr>
        <w:numPr>
          <w:ilvl w:val="0"/>
          <w:numId w:val="25"/>
        </w:numPr>
        <w:spacing w:after="0" w:line="360" w:lineRule="auto"/>
        <w:rPr>
          <w:rFonts w:asciiTheme="majorHAnsi" w:hAnsiTheme="majorHAnsi" w:cs="Calibri"/>
          <w:b/>
        </w:rPr>
      </w:pPr>
      <w:r w:rsidRPr="00E32CE1">
        <w:rPr>
          <w:rFonts w:asciiTheme="majorHAnsi" w:hAnsiTheme="majorHAnsi" w:cs="Calibri"/>
        </w:rPr>
        <w:t>lift only within the limits of your strength</w:t>
      </w:r>
    </w:p>
    <w:p w14:paraId="6ACDE97C" w14:textId="4103C57B" w:rsidR="00361B41" w:rsidRPr="00E32CE1" w:rsidRDefault="00361B41" w:rsidP="00B46117">
      <w:pPr>
        <w:numPr>
          <w:ilvl w:val="0"/>
          <w:numId w:val="25"/>
        </w:numPr>
        <w:spacing w:after="0" w:line="360" w:lineRule="auto"/>
        <w:rPr>
          <w:rFonts w:asciiTheme="majorHAnsi" w:hAnsiTheme="majorHAnsi" w:cs="Calibri"/>
        </w:rPr>
      </w:pPr>
      <w:r w:rsidRPr="00E32CE1">
        <w:rPr>
          <w:rFonts w:asciiTheme="majorHAnsi" w:hAnsiTheme="majorHAnsi" w:cs="Calibri"/>
        </w:rPr>
        <w:t>use beds and equipment that are easy to move</w:t>
      </w:r>
    </w:p>
    <w:p w14:paraId="78832352" w14:textId="48BBD0D5" w:rsidR="00361B41" w:rsidRPr="00E32CE1" w:rsidRDefault="00361B41" w:rsidP="00B46117">
      <w:pPr>
        <w:numPr>
          <w:ilvl w:val="0"/>
          <w:numId w:val="25"/>
        </w:numPr>
        <w:spacing w:after="0" w:line="360" w:lineRule="auto"/>
        <w:rPr>
          <w:rFonts w:asciiTheme="majorHAnsi" w:hAnsiTheme="majorHAnsi" w:cs="Calibri"/>
        </w:rPr>
      </w:pPr>
      <w:r w:rsidRPr="00E32CE1">
        <w:rPr>
          <w:rFonts w:asciiTheme="majorHAnsi" w:hAnsiTheme="majorHAnsi" w:cs="Calibri"/>
        </w:rPr>
        <w:t>make sure you can see where you are going when carrying equipment or children</w:t>
      </w:r>
    </w:p>
    <w:p w14:paraId="59EEF97F" w14:textId="11FC49C5" w:rsidR="00361B41" w:rsidRPr="00E32CE1" w:rsidRDefault="00361B41" w:rsidP="00B46117">
      <w:pPr>
        <w:numPr>
          <w:ilvl w:val="0"/>
          <w:numId w:val="25"/>
        </w:numPr>
        <w:spacing w:after="0" w:line="360" w:lineRule="auto"/>
        <w:rPr>
          <w:rFonts w:asciiTheme="majorHAnsi" w:hAnsiTheme="majorHAnsi" w:cs="Calibri"/>
        </w:rPr>
      </w:pPr>
      <w:r w:rsidRPr="00E32CE1">
        <w:rPr>
          <w:rFonts w:asciiTheme="majorHAnsi" w:hAnsiTheme="majorHAnsi" w:cs="Calibri"/>
        </w:rPr>
        <w:t>be especially careful when lifting a child with special needs</w:t>
      </w:r>
      <w:r w:rsidR="002C445F" w:rsidRPr="00E32CE1">
        <w:rPr>
          <w:rFonts w:asciiTheme="majorHAnsi" w:hAnsiTheme="majorHAnsi" w:cs="Calibri"/>
        </w:rPr>
        <w:t>.</w:t>
      </w:r>
    </w:p>
    <w:p w14:paraId="3FE66EF4" w14:textId="77777777" w:rsidR="00361B41" w:rsidRPr="00E140F8" w:rsidRDefault="00361B41" w:rsidP="00361B41">
      <w:pPr>
        <w:spacing w:after="0" w:line="360" w:lineRule="auto"/>
        <w:rPr>
          <w:rFonts w:asciiTheme="majorHAnsi" w:hAnsiTheme="majorHAnsi" w:cs="Calibri"/>
          <w:highlight w:val="yellow"/>
        </w:rPr>
      </w:pPr>
    </w:p>
    <w:p w14:paraId="063B5D1D" w14:textId="77777777" w:rsidR="00361B41" w:rsidRPr="00EF70FB" w:rsidRDefault="00361B41" w:rsidP="00361B41">
      <w:pPr>
        <w:spacing w:after="0" w:line="360" w:lineRule="auto"/>
        <w:rPr>
          <w:rFonts w:cstheme="minorHAnsi"/>
          <w:bCs/>
          <w:color w:val="34ABC1"/>
          <w:sz w:val="24"/>
          <w:szCs w:val="24"/>
        </w:rPr>
      </w:pPr>
      <w:r w:rsidRPr="00EF70FB">
        <w:rPr>
          <w:rFonts w:cstheme="minorHAnsi"/>
          <w:bCs/>
          <w:color w:val="34ABC1"/>
          <w:sz w:val="24"/>
          <w:szCs w:val="24"/>
        </w:rPr>
        <w:t>AVOID ACCIDENTS WITH CAREFUL ‘HOUSEKEEPING’</w:t>
      </w:r>
    </w:p>
    <w:p w14:paraId="2E6FC62D" w14:textId="77777777" w:rsidR="00361B41" w:rsidRPr="00E32CE1" w:rsidRDefault="00361B41" w:rsidP="00361B41">
      <w:pPr>
        <w:spacing w:after="0" w:line="360" w:lineRule="auto"/>
        <w:rPr>
          <w:rFonts w:cstheme="minorHAnsi"/>
          <w:bCs/>
          <w:sz w:val="24"/>
          <w:szCs w:val="24"/>
        </w:rPr>
      </w:pPr>
      <w:r w:rsidRPr="00E32CE1">
        <w:rPr>
          <w:rFonts w:asciiTheme="majorHAnsi" w:hAnsiTheme="majorHAnsi" w:cs="Calibri"/>
        </w:rPr>
        <w:t>‘Good housekeeping’ means fewer accidents. Check that:</w:t>
      </w:r>
    </w:p>
    <w:p w14:paraId="11127F5F" w14:textId="77777777" w:rsidR="00361B41" w:rsidRPr="00E32CE1" w:rsidRDefault="00361B41" w:rsidP="00B46117">
      <w:pPr>
        <w:numPr>
          <w:ilvl w:val="0"/>
          <w:numId w:val="26"/>
        </w:numPr>
        <w:spacing w:after="0" w:line="360" w:lineRule="auto"/>
        <w:rPr>
          <w:rFonts w:asciiTheme="majorHAnsi" w:hAnsiTheme="majorHAnsi" w:cs="Calibri"/>
        </w:rPr>
      </w:pPr>
      <w:r w:rsidRPr="00E32CE1">
        <w:rPr>
          <w:rFonts w:asciiTheme="majorHAnsi" w:hAnsiTheme="majorHAnsi" w:cs="Calibri"/>
        </w:rPr>
        <w:lastRenderedPageBreak/>
        <w:t>the floors and other walking surfaces are uncluttered, even and non-slip</w:t>
      </w:r>
    </w:p>
    <w:p w14:paraId="0DAD1CE2" w14:textId="77777777" w:rsidR="00361B41" w:rsidRPr="00E32CE1" w:rsidRDefault="00361B41" w:rsidP="00B46117">
      <w:pPr>
        <w:numPr>
          <w:ilvl w:val="0"/>
          <w:numId w:val="26"/>
        </w:numPr>
        <w:spacing w:after="0" w:line="360" w:lineRule="auto"/>
        <w:rPr>
          <w:rFonts w:asciiTheme="majorHAnsi" w:hAnsiTheme="majorHAnsi" w:cs="Calibri"/>
        </w:rPr>
      </w:pPr>
      <w:r w:rsidRPr="00E32CE1">
        <w:rPr>
          <w:rFonts w:asciiTheme="majorHAnsi" w:hAnsiTheme="majorHAnsi" w:cs="Calibri"/>
        </w:rPr>
        <w:t>the workplace is tidy</w:t>
      </w:r>
    </w:p>
    <w:p w14:paraId="4539B483" w14:textId="77777777" w:rsidR="00361B41" w:rsidRPr="00E32CE1" w:rsidRDefault="00361B41" w:rsidP="00B46117">
      <w:pPr>
        <w:numPr>
          <w:ilvl w:val="0"/>
          <w:numId w:val="26"/>
        </w:numPr>
        <w:spacing w:after="0" w:line="360" w:lineRule="auto"/>
        <w:rPr>
          <w:rFonts w:asciiTheme="majorHAnsi" w:hAnsiTheme="majorHAnsi" w:cs="Calibri"/>
        </w:rPr>
      </w:pPr>
      <w:r w:rsidRPr="00E32CE1">
        <w:rPr>
          <w:rFonts w:asciiTheme="majorHAnsi" w:hAnsiTheme="majorHAnsi" w:cs="Calibri"/>
        </w:rPr>
        <w:t>there is adequate space to perform each task</w:t>
      </w:r>
    </w:p>
    <w:p w14:paraId="51CED816" w14:textId="77777777" w:rsidR="00361B41" w:rsidRPr="00E32CE1" w:rsidRDefault="00361B41" w:rsidP="00B46117">
      <w:pPr>
        <w:numPr>
          <w:ilvl w:val="0"/>
          <w:numId w:val="26"/>
        </w:numPr>
        <w:spacing w:after="0" w:line="360" w:lineRule="auto"/>
        <w:rPr>
          <w:rFonts w:asciiTheme="majorHAnsi" w:hAnsiTheme="majorHAnsi" w:cs="Calibri"/>
        </w:rPr>
      </w:pPr>
      <w:r w:rsidRPr="00E32CE1">
        <w:rPr>
          <w:rFonts w:asciiTheme="majorHAnsi" w:hAnsiTheme="majorHAnsi" w:cs="Calibri"/>
        </w:rPr>
        <w:t>equipment is maintained regularly</w:t>
      </w:r>
    </w:p>
    <w:p w14:paraId="07449D4F" w14:textId="77777777" w:rsidR="00361B41" w:rsidRPr="00E32CE1" w:rsidRDefault="00361B41" w:rsidP="00B46117">
      <w:pPr>
        <w:numPr>
          <w:ilvl w:val="0"/>
          <w:numId w:val="26"/>
        </w:numPr>
        <w:spacing w:after="0" w:line="360" w:lineRule="auto"/>
        <w:rPr>
          <w:rFonts w:asciiTheme="majorHAnsi" w:hAnsiTheme="majorHAnsi" w:cs="Calibri"/>
        </w:rPr>
      </w:pPr>
      <w:r w:rsidRPr="00E32CE1">
        <w:rPr>
          <w:rFonts w:asciiTheme="majorHAnsi" w:hAnsiTheme="majorHAnsi" w:cs="Calibri"/>
        </w:rPr>
        <w:t>lighting is adequate.</w:t>
      </w:r>
    </w:p>
    <w:p w14:paraId="6E53A6F4" w14:textId="77777777" w:rsidR="00361B41" w:rsidRPr="00E32CE1" w:rsidRDefault="00361B41" w:rsidP="00361B41">
      <w:pPr>
        <w:spacing w:after="0" w:line="360" w:lineRule="auto"/>
        <w:rPr>
          <w:rFonts w:asciiTheme="majorHAnsi" w:hAnsiTheme="majorHAnsi" w:cs="Calibri"/>
          <w:b/>
        </w:rPr>
      </w:pPr>
    </w:p>
    <w:p w14:paraId="1A38D4E1" w14:textId="77777777" w:rsidR="00361B41" w:rsidRPr="00EF70FB" w:rsidRDefault="00361B41" w:rsidP="00361B41">
      <w:pPr>
        <w:spacing w:after="0" w:line="360" w:lineRule="auto"/>
        <w:rPr>
          <w:rFonts w:cstheme="minorHAnsi"/>
          <w:bCs/>
          <w:color w:val="34ABC1"/>
          <w:sz w:val="24"/>
          <w:szCs w:val="24"/>
        </w:rPr>
      </w:pPr>
      <w:r w:rsidRPr="00EF70FB">
        <w:rPr>
          <w:rFonts w:cstheme="minorHAnsi"/>
          <w:bCs/>
          <w:color w:val="34ABC1"/>
          <w:sz w:val="24"/>
          <w:szCs w:val="24"/>
        </w:rPr>
        <w:t>HOW TO LIFT SAFELY</w:t>
      </w:r>
    </w:p>
    <w:p w14:paraId="114B877E" w14:textId="16A6D3B3" w:rsidR="00361B41" w:rsidRPr="00E32CE1" w:rsidRDefault="00361B41" w:rsidP="00B46117">
      <w:pPr>
        <w:numPr>
          <w:ilvl w:val="0"/>
          <w:numId w:val="7"/>
        </w:numPr>
        <w:tabs>
          <w:tab w:val="clear" w:pos="360"/>
          <w:tab w:val="num" w:pos="-273"/>
        </w:tabs>
        <w:spacing w:after="0" w:line="360" w:lineRule="auto"/>
        <w:rPr>
          <w:rFonts w:asciiTheme="majorHAnsi" w:hAnsiTheme="majorHAnsi" w:cs="Calibri"/>
        </w:rPr>
      </w:pPr>
      <w:r w:rsidRPr="00E32CE1">
        <w:rPr>
          <w:rFonts w:asciiTheme="majorHAnsi" w:hAnsiTheme="majorHAnsi" w:cs="Calibri"/>
        </w:rPr>
        <w:t>Place your feet in a stride position</w:t>
      </w:r>
    </w:p>
    <w:p w14:paraId="1999B8C1" w14:textId="1914384C" w:rsidR="00361B41" w:rsidRPr="00E32CE1" w:rsidRDefault="00361B41" w:rsidP="00B46117">
      <w:pPr>
        <w:numPr>
          <w:ilvl w:val="0"/>
          <w:numId w:val="7"/>
        </w:numPr>
        <w:tabs>
          <w:tab w:val="clear" w:pos="360"/>
          <w:tab w:val="num" w:pos="-273"/>
        </w:tabs>
        <w:spacing w:after="0" w:line="360" w:lineRule="auto"/>
        <w:rPr>
          <w:rFonts w:asciiTheme="majorHAnsi" w:hAnsiTheme="majorHAnsi" w:cs="Calibri"/>
        </w:rPr>
      </w:pPr>
      <w:r w:rsidRPr="00E32CE1">
        <w:rPr>
          <w:rFonts w:asciiTheme="majorHAnsi" w:hAnsiTheme="majorHAnsi" w:cs="Calibri"/>
        </w:rPr>
        <w:t>Keep your breastbone as elevated as possible</w:t>
      </w:r>
    </w:p>
    <w:p w14:paraId="39517EA2" w14:textId="37C06CEA" w:rsidR="00361B41" w:rsidRPr="00E32CE1" w:rsidRDefault="00361B41" w:rsidP="00B46117">
      <w:pPr>
        <w:numPr>
          <w:ilvl w:val="0"/>
          <w:numId w:val="7"/>
        </w:numPr>
        <w:tabs>
          <w:tab w:val="clear" w:pos="360"/>
          <w:tab w:val="num" w:pos="-273"/>
        </w:tabs>
        <w:spacing w:after="0" w:line="360" w:lineRule="auto"/>
        <w:rPr>
          <w:rFonts w:asciiTheme="majorHAnsi" w:hAnsiTheme="majorHAnsi" w:cs="Calibri"/>
        </w:rPr>
      </w:pPr>
      <w:r w:rsidRPr="00E32CE1">
        <w:rPr>
          <w:rFonts w:asciiTheme="majorHAnsi" w:hAnsiTheme="majorHAnsi" w:cs="Calibri"/>
        </w:rPr>
        <w:t>Bend your knees</w:t>
      </w:r>
    </w:p>
    <w:p w14:paraId="0673E160" w14:textId="6C1F146A" w:rsidR="00361B41" w:rsidRPr="00E32CE1" w:rsidRDefault="00361B41" w:rsidP="00B46117">
      <w:pPr>
        <w:numPr>
          <w:ilvl w:val="0"/>
          <w:numId w:val="7"/>
        </w:numPr>
        <w:tabs>
          <w:tab w:val="clear" w:pos="360"/>
          <w:tab w:val="num" w:pos="-273"/>
        </w:tabs>
        <w:spacing w:after="0" w:line="360" w:lineRule="auto"/>
        <w:rPr>
          <w:rFonts w:asciiTheme="majorHAnsi" w:hAnsiTheme="majorHAnsi" w:cs="Calibri"/>
        </w:rPr>
      </w:pPr>
      <w:r w:rsidRPr="00E32CE1">
        <w:rPr>
          <w:rFonts w:asciiTheme="majorHAnsi" w:hAnsiTheme="majorHAnsi" w:cs="Calibri"/>
        </w:rPr>
        <w:t>Brace your stomach muscles</w:t>
      </w:r>
    </w:p>
    <w:p w14:paraId="2699CF28" w14:textId="5ADB3121" w:rsidR="00361B41" w:rsidRPr="00E32CE1" w:rsidRDefault="00361B41" w:rsidP="00B46117">
      <w:pPr>
        <w:numPr>
          <w:ilvl w:val="0"/>
          <w:numId w:val="7"/>
        </w:numPr>
        <w:tabs>
          <w:tab w:val="clear" w:pos="360"/>
          <w:tab w:val="num" w:pos="-273"/>
        </w:tabs>
        <w:spacing w:after="0" w:line="360" w:lineRule="auto"/>
        <w:rPr>
          <w:rFonts w:asciiTheme="majorHAnsi" w:hAnsiTheme="majorHAnsi" w:cs="Calibri"/>
        </w:rPr>
      </w:pPr>
      <w:r w:rsidRPr="00E32CE1">
        <w:rPr>
          <w:rFonts w:asciiTheme="majorHAnsi" w:hAnsiTheme="majorHAnsi" w:cs="Calibri"/>
        </w:rPr>
        <w:t xml:space="preserve">Hold the object close to your centre of gravity, </w:t>
      </w:r>
      <w:r w:rsidR="00EC4C69" w:rsidRPr="00E32CE1">
        <w:rPr>
          <w:rFonts w:asciiTheme="majorHAnsi" w:hAnsiTheme="majorHAnsi" w:cs="Calibri"/>
        </w:rPr>
        <w:t>i.e.,</w:t>
      </w:r>
      <w:r w:rsidRPr="00E32CE1">
        <w:rPr>
          <w:rFonts w:asciiTheme="majorHAnsi" w:hAnsiTheme="majorHAnsi" w:cs="Calibri"/>
        </w:rPr>
        <w:t xml:space="preserve"> around your navel</w:t>
      </w:r>
    </w:p>
    <w:p w14:paraId="75ACFC9B" w14:textId="7B358125" w:rsidR="00361B41" w:rsidRPr="00E32CE1" w:rsidRDefault="00361B41" w:rsidP="00B46117">
      <w:pPr>
        <w:numPr>
          <w:ilvl w:val="0"/>
          <w:numId w:val="7"/>
        </w:numPr>
        <w:tabs>
          <w:tab w:val="clear" w:pos="360"/>
          <w:tab w:val="num" w:pos="-273"/>
        </w:tabs>
        <w:spacing w:after="0" w:line="360" w:lineRule="auto"/>
        <w:rPr>
          <w:rFonts w:asciiTheme="majorHAnsi" w:hAnsiTheme="majorHAnsi" w:cs="Calibri"/>
        </w:rPr>
      </w:pPr>
      <w:r w:rsidRPr="00E32CE1">
        <w:rPr>
          <w:rFonts w:asciiTheme="majorHAnsi" w:hAnsiTheme="majorHAnsi" w:cs="Calibri"/>
        </w:rPr>
        <w:t>Move your feet not your spine</w:t>
      </w:r>
    </w:p>
    <w:p w14:paraId="0863C6AA" w14:textId="77777777" w:rsidR="00361B41" w:rsidRPr="00E32CE1" w:rsidRDefault="00361B41" w:rsidP="00B46117">
      <w:pPr>
        <w:numPr>
          <w:ilvl w:val="0"/>
          <w:numId w:val="7"/>
        </w:numPr>
        <w:tabs>
          <w:tab w:val="clear" w:pos="360"/>
          <w:tab w:val="num" w:pos="-273"/>
        </w:tabs>
        <w:spacing w:after="0" w:line="360" w:lineRule="auto"/>
        <w:rPr>
          <w:rFonts w:asciiTheme="majorHAnsi" w:hAnsiTheme="majorHAnsi" w:cs="Calibri"/>
        </w:rPr>
      </w:pPr>
      <w:r w:rsidRPr="00E32CE1">
        <w:rPr>
          <w:rFonts w:asciiTheme="majorHAnsi" w:hAnsiTheme="majorHAnsi" w:cs="Calibri"/>
        </w:rPr>
        <w:t>Prepare to move in a forward-facing direction</w:t>
      </w:r>
    </w:p>
    <w:p w14:paraId="76C92113" w14:textId="4EA87408" w:rsidR="00361B41" w:rsidRPr="00E32CE1" w:rsidRDefault="00361B41" w:rsidP="00B46117">
      <w:pPr>
        <w:numPr>
          <w:ilvl w:val="0"/>
          <w:numId w:val="7"/>
        </w:numPr>
        <w:tabs>
          <w:tab w:val="clear" w:pos="360"/>
          <w:tab w:val="num" w:pos="-273"/>
        </w:tabs>
        <w:spacing w:after="0" w:line="360" w:lineRule="auto"/>
        <w:rPr>
          <w:rFonts w:asciiTheme="majorHAnsi" w:hAnsiTheme="majorHAnsi" w:cs="Calibri"/>
        </w:rPr>
      </w:pPr>
      <w:r w:rsidRPr="00E32CE1">
        <w:rPr>
          <w:rFonts w:asciiTheme="majorHAnsi" w:hAnsiTheme="majorHAnsi" w:cs="Calibri"/>
        </w:rPr>
        <w:t>Ask for help when it is not possible to lift on your own</w:t>
      </w:r>
    </w:p>
    <w:p w14:paraId="1D06D462" w14:textId="77777777" w:rsidR="00361B41" w:rsidRPr="00E32CE1" w:rsidRDefault="00361B41" w:rsidP="00361B41">
      <w:pPr>
        <w:spacing w:after="0" w:line="360" w:lineRule="auto"/>
        <w:rPr>
          <w:rFonts w:asciiTheme="majorHAnsi" w:hAnsiTheme="majorHAnsi" w:cs="Calibri"/>
        </w:rPr>
      </w:pPr>
    </w:p>
    <w:p w14:paraId="2A0E7E75" w14:textId="77777777" w:rsidR="00361B41" w:rsidRPr="00EF70FB" w:rsidRDefault="00361B41" w:rsidP="00361B41">
      <w:pPr>
        <w:spacing w:after="0" w:line="360" w:lineRule="auto"/>
        <w:rPr>
          <w:rFonts w:cstheme="minorHAnsi"/>
          <w:bCs/>
          <w:color w:val="34ABC1"/>
          <w:sz w:val="24"/>
          <w:szCs w:val="24"/>
        </w:rPr>
      </w:pPr>
      <w:r w:rsidRPr="00EF70FB">
        <w:rPr>
          <w:rFonts w:cstheme="minorHAnsi"/>
          <w:bCs/>
          <w:color w:val="34ABC1"/>
          <w:sz w:val="24"/>
          <w:szCs w:val="24"/>
        </w:rPr>
        <w:t>HOW TO ORGANISE A TEAM LIFT</w:t>
      </w:r>
    </w:p>
    <w:p w14:paraId="2EFA4D77" w14:textId="28E84437" w:rsidR="00361B41" w:rsidRPr="00E32CE1" w:rsidRDefault="00361B41" w:rsidP="00B46117">
      <w:pPr>
        <w:numPr>
          <w:ilvl w:val="0"/>
          <w:numId w:val="8"/>
        </w:numPr>
        <w:tabs>
          <w:tab w:val="clear" w:pos="360"/>
          <w:tab w:val="num" w:pos="-273"/>
        </w:tabs>
        <w:spacing w:after="0" w:line="360" w:lineRule="auto"/>
        <w:rPr>
          <w:rFonts w:asciiTheme="majorHAnsi" w:hAnsiTheme="majorHAnsi" w:cs="Calibri"/>
        </w:rPr>
      </w:pPr>
      <w:r w:rsidRPr="00E32CE1">
        <w:rPr>
          <w:rFonts w:asciiTheme="majorHAnsi" w:hAnsiTheme="majorHAnsi" w:cs="Calibri"/>
        </w:rPr>
        <w:t>Ask a colleague who is willing and able to help</w:t>
      </w:r>
      <w:r w:rsidR="00E32CE1">
        <w:rPr>
          <w:rFonts w:asciiTheme="majorHAnsi" w:hAnsiTheme="majorHAnsi" w:cs="Calibri"/>
        </w:rPr>
        <w:t xml:space="preserve">. </w:t>
      </w:r>
      <w:r w:rsidRPr="00E32CE1">
        <w:rPr>
          <w:rFonts w:asciiTheme="majorHAnsi" w:hAnsiTheme="majorHAnsi" w:cs="Calibri"/>
          <w:iCs/>
        </w:rPr>
        <w:t>Ideally the colleague should be well matched to you in size and strength.</w:t>
      </w:r>
    </w:p>
    <w:p w14:paraId="537A9E41" w14:textId="22C34FC4" w:rsidR="00361B41" w:rsidRPr="00E32CE1" w:rsidRDefault="00361B41" w:rsidP="00B46117">
      <w:pPr>
        <w:pStyle w:val="ListParagraph"/>
        <w:numPr>
          <w:ilvl w:val="0"/>
          <w:numId w:val="8"/>
        </w:numPr>
        <w:tabs>
          <w:tab w:val="clear" w:pos="360"/>
          <w:tab w:val="num" w:pos="-273"/>
        </w:tabs>
        <w:spacing w:after="0" w:line="360" w:lineRule="auto"/>
        <w:rPr>
          <w:rFonts w:asciiTheme="majorHAnsi" w:hAnsiTheme="majorHAnsi" w:cs="Calibri"/>
        </w:rPr>
      </w:pPr>
      <w:r w:rsidRPr="00E32CE1">
        <w:rPr>
          <w:rFonts w:asciiTheme="majorHAnsi" w:hAnsiTheme="majorHAnsi" w:cs="Calibri"/>
        </w:rPr>
        <w:t>Agree on a plan of action</w:t>
      </w:r>
      <w:r w:rsidR="00E32CE1">
        <w:rPr>
          <w:rFonts w:asciiTheme="majorHAnsi" w:hAnsiTheme="majorHAnsi" w:cs="Calibri"/>
        </w:rPr>
        <w:t xml:space="preserve">. </w:t>
      </w:r>
      <w:r w:rsidRPr="00E32CE1">
        <w:rPr>
          <w:rFonts w:asciiTheme="majorHAnsi" w:hAnsiTheme="majorHAnsi" w:cs="Calibri"/>
        </w:rPr>
        <w:t>A coordinated movement during a lift is important</w:t>
      </w:r>
    </w:p>
    <w:p w14:paraId="409D9D54" w14:textId="2FB51FB4" w:rsidR="00361B41" w:rsidRPr="00E32CE1" w:rsidRDefault="00361B41" w:rsidP="00B46117">
      <w:pPr>
        <w:numPr>
          <w:ilvl w:val="0"/>
          <w:numId w:val="8"/>
        </w:numPr>
        <w:tabs>
          <w:tab w:val="clear" w:pos="360"/>
          <w:tab w:val="num" w:pos="-273"/>
        </w:tabs>
        <w:spacing w:after="0" w:line="360" w:lineRule="auto"/>
        <w:rPr>
          <w:rFonts w:asciiTheme="majorHAnsi" w:hAnsiTheme="majorHAnsi" w:cs="Calibri"/>
        </w:rPr>
      </w:pPr>
      <w:r w:rsidRPr="00E32CE1">
        <w:rPr>
          <w:rFonts w:asciiTheme="majorHAnsi" w:hAnsiTheme="majorHAnsi" w:cs="Calibri"/>
        </w:rPr>
        <w:t>Timing is important for co-ordination</w:t>
      </w:r>
      <w:r w:rsidR="00E32CE1" w:rsidRPr="00E32CE1">
        <w:rPr>
          <w:rFonts w:asciiTheme="majorHAnsi" w:hAnsiTheme="majorHAnsi" w:cs="Calibri"/>
        </w:rPr>
        <w:t xml:space="preserve">. </w:t>
      </w:r>
      <w:r w:rsidRPr="00E32CE1">
        <w:rPr>
          <w:rFonts w:asciiTheme="majorHAnsi" w:hAnsiTheme="majorHAnsi" w:cs="Calibri"/>
        </w:rPr>
        <w:t>One person should act as a team leader and ‘call’ the lift.</w:t>
      </w:r>
    </w:p>
    <w:p w14:paraId="7A25DE97" w14:textId="77777777" w:rsidR="00DD6239" w:rsidRDefault="00DD6239" w:rsidP="00E32CE1">
      <w:pPr>
        <w:spacing w:after="0" w:line="360" w:lineRule="auto"/>
        <w:rPr>
          <w:rFonts w:cstheme="minorHAnsi"/>
          <w:bCs/>
          <w:color w:val="22A1BB"/>
          <w:sz w:val="24"/>
          <w:szCs w:val="24"/>
        </w:rPr>
      </w:pPr>
    </w:p>
    <w:p w14:paraId="78088E0D" w14:textId="06CCCECA" w:rsidR="00361B41" w:rsidRPr="00EF70FB" w:rsidRDefault="00361B41" w:rsidP="00E32CE1">
      <w:pPr>
        <w:spacing w:after="0" w:line="360" w:lineRule="auto"/>
        <w:rPr>
          <w:rFonts w:cstheme="minorHAnsi"/>
          <w:bCs/>
          <w:color w:val="34ABC1"/>
          <w:sz w:val="24"/>
          <w:szCs w:val="24"/>
        </w:rPr>
      </w:pPr>
      <w:r w:rsidRPr="00EF70FB">
        <w:rPr>
          <w:rFonts w:cstheme="minorHAnsi"/>
          <w:bCs/>
          <w:color w:val="34ABC1"/>
          <w:sz w:val="24"/>
          <w:szCs w:val="24"/>
        </w:rPr>
        <w:t>HOW TO ASSESS THE CORRECT STORAGE AND SHELVING HEIGHT</w:t>
      </w:r>
    </w:p>
    <w:p w14:paraId="7B3E88EC" w14:textId="4673F07A" w:rsidR="00361B41" w:rsidRPr="00E32CE1" w:rsidRDefault="00361B41" w:rsidP="00E32CE1">
      <w:pPr>
        <w:pStyle w:val="BodyText2"/>
        <w:spacing w:line="360" w:lineRule="auto"/>
        <w:rPr>
          <w:rFonts w:asciiTheme="majorHAnsi" w:hAnsiTheme="majorHAnsi" w:cs="Calibri"/>
          <w:szCs w:val="22"/>
        </w:rPr>
      </w:pPr>
      <w:r w:rsidRPr="00E32CE1">
        <w:rPr>
          <w:rFonts w:asciiTheme="majorHAnsi" w:hAnsiTheme="majorHAnsi" w:cs="Calibri"/>
          <w:szCs w:val="22"/>
        </w:rPr>
        <w:t xml:space="preserve">Correct storage and shelving height </w:t>
      </w:r>
      <w:r w:rsidR="00DD6239" w:rsidRPr="00E32CE1">
        <w:rPr>
          <w:rFonts w:asciiTheme="majorHAnsi" w:hAnsiTheme="majorHAnsi" w:cs="Calibri"/>
          <w:szCs w:val="22"/>
        </w:rPr>
        <w:t>are</w:t>
      </w:r>
      <w:r w:rsidRPr="00E32CE1">
        <w:rPr>
          <w:rFonts w:asciiTheme="majorHAnsi" w:hAnsiTheme="majorHAnsi" w:cs="Calibri"/>
          <w:szCs w:val="22"/>
        </w:rPr>
        <w:t xml:space="preserve"> important to prevent slips, falls and strains</w:t>
      </w:r>
      <w:r w:rsidR="002C445F" w:rsidRPr="00E32CE1">
        <w:rPr>
          <w:rFonts w:asciiTheme="majorHAnsi" w:hAnsiTheme="majorHAnsi" w:cs="Calibri"/>
          <w:szCs w:val="22"/>
        </w:rPr>
        <w:t>.</w:t>
      </w:r>
      <w:r w:rsidRPr="00E32CE1">
        <w:rPr>
          <w:rFonts w:asciiTheme="majorHAnsi" w:hAnsiTheme="majorHAnsi" w:cs="Calibri"/>
          <w:szCs w:val="22"/>
        </w:rPr>
        <w:t xml:space="preserve"> </w:t>
      </w:r>
    </w:p>
    <w:p w14:paraId="2917BDD9" w14:textId="7EFFE5CA" w:rsidR="00361B41" w:rsidRPr="00E32CE1" w:rsidRDefault="00361B41" w:rsidP="00B46117">
      <w:pPr>
        <w:numPr>
          <w:ilvl w:val="0"/>
          <w:numId w:val="27"/>
        </w:numPr>
        <w:spacing w:after="0" w:line="360" w:lineRule="auto"/>
        <w:rPr>
          <w:rFonts w:asciiTheme="majorHAnsi" w:hAnsiTheme="majorHAnsi" w:cs="Calibri"/>
        </w:rPr>
      </w:pPr>
      <w:r w:rsidRPr="00E32CE1">
        <w:rPr>
          <w:rFonts w:asciiTheme="majorHAnsi" w:hAnsiTheme="majorHAnsi" w:cs="Calibri"/>
        </w:rPr>
        <w:t>The best height range for handling loads is around waist level</w:t>
      </w:r>
    </w:p>
    <w:p w14:paraId="0EDAE7E8" w14:textId="3A1F8499" w:rsidR="00361B41" w:rsidRPr="00E32CE1" w:rsidRDefault="00361B41" w:rsidP="00B46117">
      <w:pPr>
        <w:numPr>
          <w:ilvl w:val="0"/>
          <w:numId w:val="27"/>
        </w:numPr>
        <w:spacing w:after="0" w:line="360" w:lineRule="auto"/>
        <w:rPr>
          <w:rFonts w:asciiTheme="majorHAnsi" w:hAnsiTheme="majorHAnsi" w:cs="Calibri"/>
        </w:rPr>
      </w:pPr>
      <w:r w:rsidRPr="00E32CE1">
        <w:rPr>
          <w:rFonts w:asciiTheme="majorHAnsi" w:hAnsiTheme="majorHAnsi" w:cs="Calibri"/>
        </w:rPr>
        <w:t>The acceptable height for lifting is any point between the individual’s knuckle and shoulder</w:t>
      </w:r>
    </w:p>
    <w:p w14:paraId="7EFF59FD" w14:textId="662EB221" w:rsidR="00361B41" w:rsidRPr="00E32CE1" w:rsidRDefault="00361B41" w:rsidP="00B46117">
      <w:pPr>
        <w:pStyle w:val="ListParagraph"/>
        <w:numPr>
          <w:ilvl w:val="0"/>
          <w:numId w:val="27"/>
        </w:numPr>
        <w:spacing w:after="0" w:line="360" w:lineRule="auto"/>
        <w:rPr>
          <w:rFonts w:asciiTheme="majorHAnsi" w:hAnsiTheme="majorHAnsi" w:cs="Calibri"/>
          <w:color w:val="000000" w:themeColor="text1"/>
        </w:rPr>
      </w:pPr>
      <w:r w:rsidRPr="00E32CE1">
        <w:rPr>
          <w:rFonts w:asciiTheme="majorHAnsi" w:hAnsiTheme="majorHAnsi" w:cs="Calibri"/>
          <w:bCs/>
          <w:color w:val="000000" w:themeColor="text1"/>
        </w:rPr>
        <w:t>Seldom-used objects</w:t>
      </w:r>
      <w:r w:rsidRPr="00E32CE1">
        <w:rPr>
          <w:rFonts w:asciiTheme="majorHAnsi" w:hAnsiTheme="majorHAnsi" w:cs="Calibri"/>
          <w:color w:val="000000" w:themeColor="text1"/>
        </w:rPr>
        <w:t xml:space="preserve"> can be stored at the shoulder-to-raised arm height (use ladders to avoid stretching)</w:t>
      </w:r>
    </w:p>
    <w:p w14:paraId="722A7B23" w14:textId="77777777" w:rsidR="00324F7D" w:rsidRPr="00E32CE1" w:rsidRDefault="00361B41" w:rsidP="00B46117">
      <w:pPr>
        <w:pStyle w:val="ListParagraph"/>
        <w:numPr>
          <w:ilvl w:val="0"/>
          <w:numId w:val="27"/>
        </w:numPr>
        <w:spacing w:after="0" w:line="360" w:lineRule="auto"/>
        <w:rPr>
          <w:rFonts w:asciiTheme="majorHAnsi" w:hAnsiTheme="majorHAnsi" w:cs="Calibri"/>
          <w:color w:val="000000" w:themeColor="text1"/>
        </w:rPr>
      </w:pPr>
      <w:r w:rsidRPr="00E32CE1">
        <w:rPr>
          <w:rFonts w:asciiTheme="majorHAnsi" w:hAnsiTheme="majorHAnsi" w:cs="Calibri"/>
          <w:bCs/>
          <w:color w:val="000000" w:themeColor="text1"/>
        </w:rPr>
        <w:t>Avoid storing objects</w:t>
      </w:r>
      <w:r w:rsidRPr="00E32CE1">
        <w:rPr>
          <w:rFonts w:asciiTheme="majorHAnsi" w:hAnsiTheme="majorHAnsi" w:cs="Calibri"/>
          <w:color w:val="000000" w:themeColor="text1"/>
        </w:rPr>
        <w:t xml:space="preserve"> at a level between an individual’s knuckles and the floor</w:t>
      </w:r>
    </w:p>
    <w:p w14:paraId="1A446576" w14:textId="179960FD" w:rsidR="00361B41" w:rsidRPr="00E32CE1" w:rsidRDefault="00361B41" w:rsidP="00B46117">
      <w:pPr>
        <w:pStyle w:val="ListParagraph"/>
        <w:numPr>
          <w:ilvl w:val="0"/>
          <w:numId w:val="27"/>
        </w:numPr>
        <w:spacing w:after="0" w:line="360" w:lineRule="auto"/>
        <w:rPr>
          <w:rFonts w:asciiTheme="majorHAnsi" w:hAnsiTheme="majorHAnsi" w:cs="Calibri"/>
          <w:color w:val="000000" w:themeColor="text1"/>
        </w:rPr>
      </w:pPr>
      <w:r w:rsidRPr="00E32CE1">
        <w:rPr>
          <w:rFonts w:asciiTheme="majorHAnsi" w:hAnsiTheme="majorHAnsi" w:cs="Calibri"/>
          <w:bCs/>
          <w:color w:val="000000" w:themeColor="text1"/>
        </w:rPr>
        <w:t xml:space="preserve">Mechanical aids such as ladders and trolleys should be used where possible </w:t>
      </w:r>
      <w:r w:rsidRPr="00E32CE1">
        <w:rPr>
          <w:rFonts w:asciiTheme="majorHAnsi" w:hAnsiTheme="majorHAnsi" w:cs="Calibri"/>
        </w:rPr>
        <w:t>to avoid lifting</w:t>
      </w:r>
    </w:p>
    <w:p w14:paraId="2D80A8A7" w14:textId="77777777" w:rsidR="00361B41" w:rsidRDefault="00361B41" w:rsidP="00E32CE1">
      <w:pPr>
        <w:spacing w:after="0" w:line="360" w:lineRule="auto"/>
        <w:rPr>
          <w:rFonts w:cs="Arial"/>
          <w:sz w:val="24"/>
          <w:szCs w:val="24"/>
        </w:rPr>
      </w:pPr>
    </w:p>
    <w:p w14:paraId="730AB7FC" w14:textId="6C482875" w:rsidR="003421CF" w:rsidRPr="00EF70FB" w:rsidRDefault="00F25854" w:rsidP="00E32CE1">
      <w:pPr>
        <w:spacing w:after="0" w:line="360" w:lineRule="auto"/>
        <w:rPr>
          <w:rFonts w:cs="Arial"/>
          <w:color w:val="34ABC1"/>
          <w:sz w:val="24"/>
          <w:szCs w:val="24"/>
        </w:rPr>
      </w:pPr>
      <w:r w:rsidRPr="00EF70FB">
        <w:rPr>
          <w:rFonts w:cstheme="minorHAnsi"/>
          <w:bCs/>
          <w:color w:val="34ABC1"/>
          <w:sz w:val="24"/>
          <w:szCs w:val="24"/>
        </w:rPr>
        <w:t>RISKY PLAY/ ADVENTUROUS PLAY</w:t>
      </w:r>
    </w:p>
    <w:p w14:paraId="299CD20D" w14:textId="77777777" w:rsidR="003421CF" w:rsidRPr="006372F4" w:rsidRDefault="003421CF" w:rsidP="003421CF">
      <w:pPr>
        <w:spacing w:line="360" w:lineRule="auto"/>
        <w:rPr>
          <w:rFonts w:asciiTheme="majorHAnsi" w:hAnsiTheme="majorHAnsi"/>
        </w:rPr>
      </w:pPr>
      <w:r w:rsidRPr="006372F4">
        <w:rPr>
          <w:rFonts w:asciiTheme="majorHAnsi" w:hAnsiTheme="majorHAnsi"/>
        </w:rPr>
        <w:t xml:space="preserve">Educators will provide an environment that encourages children to effectively learn in play which involves supporting them to take risks. No play space is risk free. It is important for children’s development to </w:t>
      </w:r>
      <w:r w:rsidRPr="006372F4">
        <w:rPr>
          <w:rFonts w:asciiTheme="majorHAnsi" w:hAnsiTheme="majorHAnsi"/>
        </w:rPr>
        <w:lastRenderedPageBreak/>
        <w:t xml:space="preserve">become adventurous and participate in opportunities to explore and test their own capabilities, manage risk, and to grow as capable, resourceful, and resilient people. </w:t>
      </w:r>
    </w:p>
    <w:p w14:paraId="1190B7F4" w14:textId="5E526D48" w:rsidR="00F25854" w:rsidRDefault="00F25854" w:rsidP="003421CF">
      <w:pPr>
        <w:spacing w:line="360" w:lineRule="auto"/>
        <w:rPr>
          <w:rFonts w:asciiTheme="majorHAnsi" w:hAnsiTheme="majorHAnsi"/>
        </w:rPr>
      </w:pPr>
      <w:r>
        <w:rPr>
          <w:rFonts w:asciiTheme="majorHAnsi" w:hAnsiTheme="majorHAnsi"/>
        </w:rPr>
        <w:t xml:space="preserve">Educators will assess the risks to children’s safety and develop guidelines to encourage children to test their abilities within a safe environment. </w:t>
      </w:r>
    </w:p>
    <w:p w14:paraId="4EB768F9" w14:textId="063B65C5" w:rsidR="0006180D" w:rsidRDefault="003421CF" w:rsidP="000A1481">
      <w:pPr>
        <w:spacing w:after="0" w:line="360" w:lineRule="auto"/>
        <w:rPr>
          <w:rFonts w:asciiTheme="majorHAnsi" w:hAnsiTheme="majorHAnsi"/>
        </w:rPr>
      </w:pPr>
      <w:r w:rsidRPr="006372F4">
        <w:rPr>
          <w:rFonts w:asciiTheme="majorHAnsi" w:hAnsiTheme="majorHAnsi"/>
        </w:rPr>
        <w:t xml:space="preserve">When we find children exploring risky play, </w:t>
      </w:r>
      <w:r w:rsidR="006372F4">
        <w:rPr>
          <w:rFonts w:asciiTheme="majorHAnsi" w:hAnsiTheme="majorHAnsi"/>
        </w:rPr>
        <w:t>e</w:t>
      </w:r>
      <w:r w:rsidRPr="006372F4">
        <w:rPr>
          <w:rFonts w:asciiTheme="majorHAnsi" w:hAnsiTheme="majorHAnsi"/>
        </w:rPr>
        <w:t>ducators will supervise and assist when appropriate.</w:t>
      </w:r>
      <w:r w:rsidRPr="0062382B">
        <w:rPr>
          <w:rFonts w:asciiTheme="majorHAnsi" w:hAnsiTheme="majorHAnsi"/>
        </w:rPr>
        <w:t xml:space="preserve"> </w:t>
      </w:r>
    </w:p>
    <w:p w14:paraId="2972DB59" w14:textId="77777777" w:rsidR="000A1481" w:rsidRDefault="000A1481" w:rsidP="000A1481">
      <w:pPr>
        <w:spacing w:after="0" w:line="360" w:lineRule="auto"/>
        <w:rPr>
          <w:rFonts w:cs="Calibri"/>
          <w:color w:val="000000" w:themeColor="text1"/>
          <w:sz w:val="24"/>
          <w:szCs w:val="24"/>
          <w:highlight w:val="yellow"/>
        </w:rPr>
      </w:pPr>
    </w:p>
    <w:p w14:paraId="31311671" w14:textId="18239E0B" w:rsidR="006967F6" w:rsidRDefault="00D156F1" w:rsidP="000A1481">
      <w:pPr>
        <w:spacing w:after="0" w:line="360" w:lineRule="auto"/>
        <w:rPr>
          <w:rFonts w:cs="Calibri"/>
          <w:color w:val="000000" w:themeColor="text1"/>
          <w:sz w:val="24"/>
          <w:szCs w:val="24"/>
        </w:rPr>
      </w:pPr>
      <w:r w:rsidRPr="00BF2054">
        <w:rPr>
          <w:rFonts w:cs="Calibri"/>
          <w:color w:val="000000" w:themeColor="text1"/>
          <w:sz w:val="24"/>
          <w:szCs w:val="24"/>
        </w:rPr>
        <w:t xml:space="preserve">SPECIFIC </w:t>
      </w:r>
      <w:r w:rsidR="006967F6" w:rsidRPr="00BF2054">
        <w:rPr>
          <w:rFonts w:cs="Calibri"/>
          <w:color w:val="000000" w:themeColor="text1"/>
          <w:sz w:val="24"/>
          <w:szCs w:val="24"/>
        </w:rPr>
        <w:t>RESOURCES</w:t>
      </w:r>
      <w:r w:rsidRPr="00BF2054">
        <w:rPr>
          <w:rFonts w:cs="Calibri"/>
          <w:color w:val="000000" w:themeColor="text1"/>
          <w:sz w:val="24"/>
          <w:szCs w:val="24"/>
        </w:rPr>
        <w:t xml:space="preserve"> FOR STATE/TERRITORIES</w:t>
      </w:r>
    </w:p>
    <w:p w14:paraId="5D2E4DB0" w14:textId="32E59ECF" w:rsidR="006967F6" w:rsidRPr="00B641AB" w:rsidRDefault="006967F6" w:rsidP="00761729">
      <w:pPr>
        <w:spacing w:after="0" w:line="360" w:lineRule="auto"/>
      </w:pPr>
      <w:r w:rsidRPr="00EF70FB">
        <w:rPr>
          <w:rFonts w:cstheme="minorHAnsi"/>
          <w:color w:val="34ABC1"/>
          <w:sz w:val="24"/>
          <w:szCs w:val="24"/>
        </w:rPr>
        <w:t>ACT:</w:t>
      </w:r>
      <w:r w:rsidRPr="00EF70FB">
        <w:rPr>
          <w:rFonts w:asciiTheme="majorHAnsi" w:hAnsiTheme="majorHAnsi" w:cs="Calibri"/>
          <w:color w:val="34ABC1"/>
          <w:sz w:val="24"/>
          <w:szCs w:val="24"/>
        </w:rPr>
        <w:t xml:space="preserve"> </w:t>
      </w:r>
      <w:r w:rsidRPr="00B641AB">
        <w:rPr>
          <w:rFonts w:asciiTheme="majorHAnsi" w:hAnsiTheme="majorHAnsi" w:cs="Calibri"/>
          <w:color w:val="000000" w:themeColor="text1"/>
        </w:rPr>
        <w:t xml:space="preserve">WorkSafe ACT provides information for work health and safety </w:t>
      </w:r>
    </w:p>
    <w:p w14:paraId="2E0A2C50" w14:textId="7CC151AA" w:rsidR="00A3527E" w:rsidRPr="00F25854" w:rsidRDefault="00BF2054" w:rsidP="00761729">
      <w:pPr>
        <w:spacing w:after="0" w:line="360" w:lineRule="auto"/>
        <w:rPr>
          <w:rFonts w:asciiTheme="majorHAnsi" w:hAnsiTheme="majorHAnsi" w:cstheme="majorHAnsi"/>
        </w:rPr>
      </w:pPr>
      <w:hyperlink r:id="rId16" w:history="1">
        <w:r w:rsidR="00B641AB" w:rsidRPr="003A42C9">
          <w:rPr>
            <w:rStyle w:val="Hyperlink"/>
            <w:rFonts w:asciiTheme="majorHAnsi" w:hAnsiTheme="majorHAnsi" w:cstheme="majorHAnsi"/>
          </w:rPr>
          <w:t>https://www.worksafe.act.gov.au</w:t>
        </w:r>
      </w:hyperlink>
      <w:r w:rsidR="00B641AB">
        <w:rPr>
          <w:rFonts w:asciiTheme="majorHAnsi" w:hAnsiTheme="majorHAnsi" w:cstheme="majorHAnsi"/>
        </w:rPr>
        <w:t xml:space="preserve"> </w:t>
      </w:r>
    </w:p>
    <w:p w14:paraId="5467304E" w14:textId="16E3C422" w:rsidR="006967F6" w:rsidRPr="00F25854" w:rsidRDefault="00C6069B" w:rsidP="00761729">
      <w:pPr>
        <w:spacing w:after="0" w:line="360" w:lineRule="auto"/>
      </w:pPr>
      <w:r w:rsidRPr="00EF70FB">
        <w:rPr>
          <w:rFonts w:cstheme="minorHAnsi"/>
          <w:color w:val="34ABC1"/>
          <w:sz w:val="24"/>
          <w:szCs w:val="24"/>
        </w:rPr>
        <w:t>NORTHERN TERRITORY:</w:t>
      </w:r>
      <w:r w:rsidRPr="00EF70FB">
        <w:rPr>
          <w:rFonts w:asciiTheme="majorHAnsi" w:hAnsiTheme="majorHAnsi" w:cs="Calibri"/>
          <w:color w:val="34ABC1"/>
          <w:sz w:val="24"/>
          <w:szCs w:val="24"/>
        </w:rPr>
        <w:t xml:space="preserve"> </w:t>
      </w:r>
      <w:proofErr w:type="spellStart"/>
      <w:r w:rsidR="006967F6" w:rsidRPr="00F25854">
        <w:rPr>
          <w:rFonts w:asciiTheme="majorHAnsi" w:hAnsiTheme="majorHAnsi" w:cs="Calibri"/>
          <w:color w:val="000000" w:themeColor="text1"/>
        </w:rPr>
        <w:t>NTWorkSafe</w:t>
      </w:r>
      <w:proofErr w:type="spellEnd"/>
      <w:r w:rsidR="006967F6" w:rsidRPr="00F25854">
        <w:rPr>
          <w:rFonts w:asciiTheme="majorHAnsi" w:hAnsiTheme="majorHAnsi" w:cs="Calibri"/>
          <w:color w:val="000000" w:themeColor="text1"/>
        </w:rPr>
        <w:t xml:space="preserve"> assists businesses and workers understand their obligations under work health and safety.</w:t>
      </w:r>
      <w:r w:rsidR="006967F6" w:rsidRPr="00F25854">
        <w:rPr>
          <w:rFonts w:asciiTheme="majorHAnsi" w:hAnsiTheme="majorHAnsi" w:cstheme="majorHAnsi"/>
        </w:rPr>
        <w:t xml:space="preserve"> </w:t>
      </w:r>
      <w:hyperlink r:id="rId17" w:history="1">
        <w:r w:rsidR="006967F6" w:rsidRPr="00F25854">
          <w:rPr>
            <w:rStyle w:val="Hyperlink"/>
            <w:rFonts w:asciiTheme="majorHAnsi" w:hAnsiTheme="majorHAnsi" w:cstheme="majorHAnsi"/>
          </w:rPr>
          <w:t>https://worksafe.nt.gov.au/home</w:t>
        </w:r>
      </w:hyperlink>
    </w:p>
    <w:p w14:paraId="59415A75" w14:textId="3E240EBA" w:rsidR="001954A7" w:rsidRPr="001954A7" w:rsidRDefault="006967F6" w:rsidP="00761729">
      <w:pPr>
        <w:spacing w:after="0" w:line="360" w:lineRule="auto"/>
        <w:rPr>
          <w:rFonts w:asciiTheme="majorHAnsi" w:hAnsiTheme="majorHAnsi" w:cs="Calibri"/>
        </w:rPr>
      </w:pPr>
      <w:r w:rsidRPr="00EF70FB">
        <w:rPr>
          <w:rFonts w:cstheme="minorHAnsi"/>
          <w:color w:val="34ABC1"/>
          <w:sz w:val="24"/>
          <w:szCs w:val="24"/>
        </w:rPr>
        <w:t>NSW:</w:t>
      </w:r>
      <w:r w:rsidRPr="00EF70FB">
        <w:rPr>
          <w:rFonts w:asciiTheme="majorHAnsi" w:hAnsiTheme="majorHAnsi" w:cs="Calibri"/>
          <w:color w:val="34ABC1"/>
          <w:sz w:val="24"/>
          <w:szCs w:val="24"/>
        </w:rPr>
        <w:t xml:space="preserve">  </w:t>
      </w:r>
      <w:r w:rsidRPr="00F25854">
        <w:rPr>
          <w:rFonts w:asciiTheme="majorHAnsi" w:hAnsiTheme="majorHAnsi" w:cs="Calibri"/>
        </w:rPr>
        <w:t xml:space="preserve">SafeWork NSW administers the Work Health and Safety legislation, and has several codes of practice on specific work safety issues which are available online at </w:t>
      </w:r>
      <w:hyperlink r:id="rId18" w:history="1">
        <w:r w:rsidRPr="00F25854">
          <w:rPr>
            <w:rStyle w:val="Hyperlink"/>
            <w:rFonts w:asciiTheme="majorHAnsi" w:hAnsiTheme="majorHAnsi" w:cs="Calibri"/>
          </w:rPr>
          <w:t>https://www.safework.nsw.gov.au/</w:t>
        </w:r>
      </w:hyperlink>
      <w:r w:rsidRPr="00F25854">
        <w:rPr>
          <w:rFonts w:asciiTheme="majorHAnsi" w:hAnsiTheme="majorHAnsi" w:cs="Calibri"/>
        </w:rPr>
        <w:t xml:space="preserve">        </w:t>
      </w:r>
    </w:p>
    <w:p w14:paraId="59BDAFBA" w14:textId="353ACDD7" w:rsidR="006967F6" w:rsidRPr="00F25854" w:rsidRDefault="00C6069B" w:rsidP="00761729">
      <w:pPr>
        <w:spacing w:after="0" w:line="360" w:lineRule="auto"/>
      </w:pPr>
      <w:r w:rsidRPr="00EF70FB">
        <w:rPr>
          <w:rFonts w:cstheme="minorHAnsi"/>
          <w:color w:val="34ABC1"/>
          <w:sz w:val="24"/>
          <w:szCs w:val="24"/>
        </w:rPr>
        <w:t>QUEENSLAND:</w:t>
      </w:r>
      <w:r w:rsidRPr="00EF70FB">
        <w:rPr>
          <w:rFonts w:asciiTheme="majorHAnsi" w:hAnsiTheme="majorHAnsi" w:cs="Calibri"/>
          <w:color w:val="34ABC1"/>
          <w:sz w:val="24"/>
          <w:szCs w:val="24"/>
        </w:rPr>
        <w:t xml:space="preserve"> </w:t>
      </w:r>
      <w:r w:rsidR="006967F6" w:rsidRPr="00F25854">
        <w:rPr>
          <w:rFonts w:asciiTheme="majorHAnsi" w:hAnsiTheme="majorHAnsi" w:cs="Calibri"/>
        </w:rPr>
        <w:t xml:space="preserve">Workplace Health and Safety Queensland oversees the Queensland Work Health and Safety Act 2011 </w:t>
      </w:r>
      <w:hyperlink r:id="rId19" w:history="1">
        <w:r w:rsidR="006967F6" w:rsidRPr="00F25854">
          <w:rPr>
            <w:rStyle w:val="Hyperlink"/>
            <w:rFonts w:asciiTheme="majorHAnsi" w:hAnsiTheme="majorHAnsi" w:cstheme="majorHAnsi"/>
          </w:rPr>
          <w:t>https://www.worksafe.qld.gov.au/</w:t>
        </w:r>
      </w:hyperlink>
    </w:p>
    <w:p w14:paraId="5D0B5ACB" w14:textId="67A03216" w:rsidR="006967F6" w:rsidRPr="00F25854" w:rsidRDefault="00C6069B" w:rsidP="00761729">
      <w:pPr>
        <w:spacing w:after="0" w:line="360" w:lineRule="auto"/>
        <w:rPr>
          <w:rFonts w:asciiTheme="majorHAnsi" w:hAnsiTheme="majorHAnsi" w:cs="Calibri"/>
          <w:color w:val="000000" w:themeColor="text1"/>
        </w:rPr>
      </w:pPr>
      <w:r w:rsidRPr="00EF70FB">
        <w:rPr>
          <w:rFonts w:cstheme="minorHAnsi"/>
          <w:color w:val="34ABC1"/>
          <w:sz w:val="24"/>
          <w:szCs w:val="24"/>
        </w:rPr>
        <w:t>SOUTH AUSTRALIA</w:t>
      </w:r>
      <w:r w:rsidRPr="00EF70FB">
        <w:rPr>
          <w:rFonts w:asciiTheme="majorHAnsi" w:hAnsiTheme="majorHAnsi" w:cs="Calibri"/>
          <w:color w:val="34ABC1"/>
          <w:sz w:val="24"/>
          <w:szCs w:val="24"/>
        </w:rPr>
        <w:t xml:space="preserve">: </w:t>
      </w:r>
      <w:r w:rsidR="006967F6" w:rsidRPr="00F25854">
        <w:rPr>
          <w:rFonts w:asciiTheme="majorHAnsi" w:hAnsiTheme="majorHAnsi" w:cs="Calibri"/>
          <w:color w:val="000000" w:themeColor="text1"/>
        </w:rPr>
        <w:t>SafeWork SA provides work health and safety services across South Australia</w:t>
      </w:r>
    </w:p>
    <w:p w14:paraId="17A710FD" w14:textId="77777777" w:rsidR="006967F6" w:rsidRPr="00F25854" w:rsidRDefault="00BF2054" w:rsidP="00761729">
      <w:pPr>
        <w:spacing w:after="0" w:line="360" w:lineRule="auto"/>
        <w:rPr>
          <w:rFonts w:asciiTheme="majorHAnsi" w:hAnsiTheme="majorHAnsi" w:cstheme="majorHAnsi"/>
        </w:rPr>
      </w:pPr>
      <w:hyperlink r:id="rId20" w:history="1">
        <w:r w:rsidR="006967F6" w:rsidRPr="00F25854">
          <w:rPr>
            <w:rStyle w:val="Hyperlink"/>
            <w:rFonts w:asciiTheme="majorHAnsi" w:hAnsiTheme="majorHAnsi" w:cstheme="majorHAnsi"/>
          </w:rPr>
          <w:t>https://www.safework.sa.gov.au/</w:t>
        </w:r>
      </w:hyperlink>
    </w:p>
    <w:p w14:paraId="7F437B52" w14:textId="7562DA7B" w:rsidR="006967F6" w:rsidRPr="00F25854" w:rsidRDefault="00C6069B" w:rsidP="00761729">
      <w:pPr>
        <w:spacing w:after="0" w:line="360" w:lineRule="auto"/>
        <w:rPr>
          <w:rFonts w:asciiTheme="majorHAnsi" w:hAnsiTheme="majorHAnsi" w:cstheme="majorHAnsi"/>
        </w:rPr>
      </w:pPr>
      <w:r w:rsidRPr="00EF70FB">
        <w:rPr>
          <w:rFonts w:cstheme="minorHAnsi"/>
          <w:color w:val="34ABC1"/>
          <w:sz w:val="24"/>
          <w:szCs w:val="24"/>
        </w:rPr>
        <w:t>TASMANIA</w:t>
      </w:r>
      <w:r w:rsidRPr="00EF70FB">
        <w:rPr>
          <w:rFonts w:asciiTheme="majorHAnsi" w:hAnsiTheme="majorHAnsi" w:cs="Calibri"/>
          <w:color w:val="34ABC1"/>
          <w:sz w:val="24"/>
          <w:szCs w:val="24"/>
        </w:rPr>
        <w:t xml:space="preserve">: </w:t>
      </w:r>
      <w:r w:rsidR="006967F6" w:rsidRPr="00F25854">
        <w:rPr>
          <w:rFonts w:asciiTheme="majorHAnsi" w:hAnsiTheme="majorHAnsi" w:cs="Calibri"/>
          <w:color w:val="000000" w:themeColor="text1"/>
        </w:rPr>
        <w:t xml:space="preserve">WorkSafe Tasmania is the state’s health and safety regulator:  </w:t>
      </w:r>
      <w:hyperlink r:id="rId21" w:history="1">
        <w:r w:rsidR="006967F6" w:rsidRPr="00F25854">
          <w:rPr>
            <w:rStyle w:val="Hyperlink"/>
            <w:rFonts w:asciiTheme="majorHAnsi" w:hAnsiTheme="majorHAnsi" w:cstheme="majorHAnsi"/>
          </w:rPr>
          <w:t>https://worksafe.tas.gov.au/home</w:t>
        </w:r>
      </w:hyperlink>
    </w:p>
    <w:p w14:paraId="5ADEE895" w14:textId="1B8C5CD4" w:rsidR="006967F6" w:rsidRPr="00F25854" w:rsidRDefault="00C6069B" w:rsidP="00761729">
      <w:pPr>
        <w:spacing w:after="0" w:line="360" w:lineRule="auto"/>
        <w:rPr>
          <w:rFonts w:asciiTheme="majorHAnsi" w:hAnsiTheme="majorHAnsi" w:cstheme="majorHAnsi"/>
        </w:rPr>
      </w:pPr>
      <w:r w:rsidRPr="00EF70FB">
        <w:rPr>
          <w:rFonts w:cstheme="minorHAnsi"/>
          <w:color w:val="34ABC1"/>
          <w:sz w:val="24"/>
          <w:szCs w:val="24"/>
        </w:rPr>
        <w:t>VICTORIA:</w:t>
      </w:r>
      <w:r w:rsidRPr="00EF70FB">
        <w:rPr>
          <w:rFonts w:asciiTheme="majorHAnsi" w:hAnsiTheme="majorHAnsi" w:cs="Calibri"/>
          <w:color w:val="34ABC1"/>
          <w:sz w:val="24"/>
          <w:szCs w:val="24"/>
        </w:rPr>
        <w:t xml:space="preserve"> </w:t>
      </w:r>
      <w:r w:rsidR="006967F6" w:rsidRPr="00F25854">
        <w:rPr>
          <w:rFonts w:asciiTheme="majorHAnsi" w:hAnsiTheme="majorHAnsi" w:cs="Calibri"/>
          <w:color w:val="000000" w:themeColor="text1"/>
        </w:rPr>
        <w:t xml:space="preserve">WorkSafe Victoria is the state’s health and safety regulator see: </w:t>
      </w:r>
      <w:hyperlink r:id="rId22" w:history="1">
        <w:r w:rsidR="006967F6" w:rsidRPr="00F25854">
          <w:rPr>
            <w:rStyle w:val="Hyperlink"/>
            <w:rFonts w:asciiTheme="majorHAnsi" w:hAnsiTheme="majorHAnsi" w:cstheme="majorHAnsi"/>
          </w:rPr>
          <w:t>https://www.worksafe.vic.gov.au/early-childhood-education-and-care-safety-basics</w:t>
        </w:r>
      </w:hyperlink>
    </w:p>
    <w:p w14:paraId="5E47E939" w14:textId="05715D0B" w:rsidR="001954A7" w:rsidRPr="000A1481" w:rsidRDefault="00C6069B" w:rsidP="00761729">
      <w:pPr>
        <w:spacing w:after="0" w:line="360" w:lineRule="auto"/>
        <w:rPr>
          <w:rFonts w:asciiTheme="majorHAnsi" w:hAnsiTheme="majorHAnsi" w:cstheme="majorHAnsi"/>
        </w:rPr>
      </w:pPr>
      <w:r w:rsidRPr="00EF70FB">
        <w:rPr>
          <w:rFonts w:cstheme="minorHAnsi"/>
          <w:color w:val="34ABC1"/>
          <w:sz w:val="24"/>
          <w:szCs w:val="24"/>
        </w:rPr>
        <w:t>WESTERN AUSTRALIA:</w:t>
      </w:r>
      <w:r w:rsidRPr="00EF70FB">
        <w:rPr>
          <w:rFonts w:asciiTheme="majorHAnsi" w:hAnsiTheme="majorHAnsi" w:cstheme="majorHAnsi"/>
          <w:color w:val="34ABC1"/>
          <w:sz w:val="24"/>
          <w:szCs w:val="24"/>
        </w:rPr>
        <w:t xml:space="preserve"> </w:t>
      </w:r>
      <w:r w:rsidR="006967F6" w:rsidRPr="00F25854">
        <w:rPr>
          <w:rFonts w:asciiTheme="majorHAnsi" w:hAnsiTheme="majorHAnsi" w:cstheme="majorHAnsi"/>
        </w:rPr>
        <w:t xml:space="preserve">WorkSafe Western Australia regulates and promotes occupational safety and health regulations in the workplace </w:t>
      </w:r>
      <w:hyperlink r:id="rId23" w:history="1">
        <w:r w:rsidR="006967F6" w:rsidRPr="00F25854">
          <w:rPr>
            <w:rStyle w:val="Hyperlink"/>
            <w:rFonts w:asciiTheme="majorHAnsi" w:hAnsiTheme="majorHAnsi" w:cstheme="majorHAnsi"/>
          </w:rPr>
          <w:t>https://www.commerce.wa.gov.au/worksafe</w:t>
        </w:r>
      </w:hyperlink>
    </w:p>
    <w:p w14:paraId="130EF379" w14:textId="25A2F853" w:rsidR="001954A7" w:rsidRPr="00EC4C69" w:rsidRDefault="006967F6" w:rsidP="00B641AB">
      <w:pPr>
        <w:spacing w:after="0" w:line="360" w:lineRule="auto"/>
      </w:pPr>
      <w:r w:rsidRPr="00CD244A">
        <w:rPr>
          <w:rFonts w:cstheme="minorHAnsi"/>
        </w:rPr>
        <w:t>For further information</w:t>
      </w:r>
      <w:r w:rsidRPr="00F25854">
        <w:rPr>
          <w:rFonts w:asciiTheme="majorHAnsi" w:hAnsiTheme="majorHAnsi" w:cstheme="majorHAnsi"/>
        </w:rPr>
        <w:t xml:space="preserve"> see: </w:t>
      </w:r>
      <w:hyperlink r:id="rId24" w:history="1">
        <w:r w:rsidRPr="00F25854">
          <w:rPr>
            <w:rStyle w:val="Hyperlink"/>
            <w:rFonts w:asciiTheme="majorHAnsi" w:hAnsiTheme="majorHAnsi" w:cstheme="majorHAnsi"/>
          </w:rPr>
          <w:t>https://www.safeworkaustralia.gov.au/</w:t>
        </w:r>
      </w:hyperlink>
    </w:p>
    <w:p w14:paraId="494FCB5F" w14:textId="77777777" w:rsidR="00023D86" w:rsidRPr="00BF2054" w:rsidRDefault="00023D86" w:rsidP="00B641AB">
      <w:pPr>
        <w:spacing w:after="0" w:line="360" w:lineRule="auto"/>
        <w:rPr>
          <w:rFonts w:cstheme="minorHAnsi"/>
          <w:sz w:val="24"/>
          <w:szCs w:val="24"/>
        </w:rPr>
      </w:pPr>
    </w:p>
    <w:p w14:paraId="03DA738B" w14:textId="295552A2" w:rsidR="00B641AB" w:rsidRPr="00BF2054" w:rsidRDefault="00B641AB" w:rsidP="00B641AB">
      <w:pPr>
        <w:spacing w:after="0" w:line="360" w:lineRule="auto"/>
        <w:rPr>
          <w:rFonts w:cstheme="minorHAnsi"/>
          <w:sz w:val="24"/>
          <w:szCs w:val="24"/>
        </w:rPr>
      </w:pPr>
      <w:r w:rsidRPr="00BF2054">
        <w:rPr>
          <w:rFonts w:cstheme="minorHAnsi"/>
          <w:sz w:val="24"/>
          <w:szCs w:val="24"/>
        </w:rPr>
        <w:t>CONTINUOUS IMPROVEMENT/REFLECTION</w:t>
      </w:r>
    </w:p>
    <w:p w14:paraId="6E8F55CA" w14:textId="44E1858E" w:rsidR="00B641AB" w:rsidRPr="00BF2054" w:rsidRDefault="00B641AB" w:rsidP="00B641AB">
      <w:pPr>
        <w:spacing w:after="0" w:line="360" w:lineRule="auto"/>
        <w:rPr>
          <w:rFonts w:asciiTheme="majorHAnsi" w:hAnsiTheme="majorHAnsi" w:cs="Arial"/>
        </w:rPr>
      </w:pPr>
      <w:r w:rsidRPr="00BF2054">
        <w:rPr>
          <w:rFonts w:asciiTheme="majorHAnsi" w:hAnsiTheme="majorHAnsi" w:cs="Arial"/>
        </w:rPr>
        <w:t xml:space="preserve">Our </w:t>
      </w:r>
      <w:r w:rsidRPr="00BF2054">
        <w:rPr>
          <w:rFonts w:asciiTheme="majorHAnsi" w:hAnsiTheme="majorHAnsi" w:cs="Arial"/>
          <w:i/>
          <w:iCs/>
        </w:rPr>
        <w:t>Work Health and Safety Policy</w:t>
      </w:r>
      <w:r w:rsidRPr="00BF2054">
        <w:rPr>
          <w:rFonts w:asciiTheme="majorHAnsi" w:hAnsiTheme="majorHAnsi" w:cs="Arial"/>
        </w:rPr>
        <w:t xml:space="preserve"> will be updated and reviewed annually in consultation with families, staff, educators and management.</w:t>
      </w:r>
    </w:p>
    <w:p w14:paraId="0404ADBB" w14:textId="42899C26" w:rsidR="00B641AB" w:rsidRPr="00BF2054" w:rsidRDefault="00B641AB" w:rsidP="00761729">
      <w:pPr>
        <w:spacing w:after="0" w:line="360" w:lineRule="auto"/>
        <w:rPr>
          <w:rFonts w:cs="Arial"/>
          <w:sz w:val="24"/>
          <w:szCs w:val="24"/>
          <w:lang w:val="en-US"/>
        </w:rPr>
      </w:pPr>
    </w:p>
    <w:p w14:paraId="7C387AAA" w14:textId="77777777" w:rsidR="00D156F1" w:rsidRPr="00BF2054" w:rsidRDefault="00D156F1" w:rsidP="00D156F1">
      <w:pPr>
        <w:spacing w:after="0" w:line="360" w:lineRule="auto"/>
        <w:rPr>
          <w:rFonts w:cstheme="minorHAnsi"/>
          <w:sz w:val="24"/>
          <w:szCs w:val="24"/>
        </w:rPr>
      </w:pPr>
      <w:r w:rsidRPr="00BF2054">
        <w:rPr>
          <w:rFonts w:cstheme="minorHAnsi"/>
          <w:sz w:val="24"/>
          <w:szCs w:val="24"/>
        </w:rPr>
        <w:t>CHILDCARE CENTRE DESKTOP- RELATED RESOURCES</w:t>
      </w:r>
    </w:p>
    <w:tbl>
      <w:tblPr>
        <w:tblStyle w:val="TableGrid"/>
        <w:tblW w:w="0" w:type="auto"/>
        <w:tblLook w:val="04A0" w:firstRow="1" w:lastRow="0" w:firstColumn="1" w:lastColumn="0" w:noHBand="0" w:noVBand="1"/>
      </w:tblPr>
      <w:tblGrid>
        <w:gridCol w:w="4508"/>
        <w:gridCol w:w="4508"/>
      </w:tblGrid>
      <w:tr w:rsidR="00D156F1" w14:paraId="4DD7A4B4" w14:textId="77777777" w:rsidTr="00836D86">
        <w:trPr>
          <w:trHeight w:val="295"/>
        </w:trPr>
        <w:tc>
          <w:tcPr>
            <w:tcW w:w="4508" w:type="dxa"/>
          </w:tcPr>
          <w:p w14:paraId="2C440216" w14:textId="3BB9FBF6" w:rsidR="00D156F1" w:rsidRPr="00BF2054" w:rsidRDefault="00D156F1" w:rsidP="00836D86">
            <w:pPr>
              <w:spacing w:line="276" w:lineRule="auto"/>
              <w:rPr>
                <w:rFonts w:asciiTheme="majorHAnsi" w:hAnsiTheme="majorHAnsi" w:cs="Calibri"/>
              </w:rPr>
            </w:pPr>
            <w:r w:rsidRPr="00BF2054">
              <w:rPr>
                <w:rFonts w:asciiTheme="majorHAnsi" w:hAnsiTheme="majorHAnsi" w:cs="Calibri"/>
              </w:rPr>
              <w:t>Work Health and Safety Audit</w:t>
            </w:r>
          </w:p>
          <w:p w14:paraId="3E2DC434" w14:textId="47941252" w:rsidR="00D156F1" w:rsidRPr="00BF2054" w:rsidRDefault="00D156F1" w:rsidP="00836D86">
            <w:pPr>
              <w:spacing w:line="276" w:lineRule="auto"/>
              <w:rPr>
                <w:rFonts w:asciiTheme="majorHAnsi" w:hAnsiTheme="majorHAnsi" w:cs="Calibri"/>
              </w:rPr>
            </w:pPr>
            <w:r w:rsidRPr="00BF2054">
              <w:rPr>
                <w:rFonts w:asciiTheme="majorHAnsi" w:hAnsiTheme="majorHAnsi" w:cs="Calibri"/>
              </w:rPr>
              <w:t>Work Health and Safety Officer Job Description</w:t>
            </w:r>
          </w:p>
        </w:tc>
        <w:tc>
          <w:tcPr>
            <w:tcW w:w="4508" w:type="dxa"/>
          </w:tcPr>
          <w:p w14:paraId="0C8E3EE9" w14:textId="77777777" w:rsidR="00D156F1" w:rsidRDefault="00D156F1" w:rsidP="00836D86">
            <w:pPr>
              <w:spacing w:line="276" w:lineRule="auto"/>
              <w:rPr>
                <w:rFonts w:asciiTheme="majorHAnsi" w:hAnsiTheme="majorHAnsi" w:cs="Calibri"/>
              </w:rPr>
            </w:pPr>
            <w:r w:rsidRPr="00BF2054">
              <w:rPr>
                <w:rFonts w:asciiTheme="majorHAnsi" w:hAnsiTheme="majorHAnsi" w:cs="Calibri"/>
              </w:rPr>
              <w:t>Work Health and Safety Manual</w:t>
            </w:r>
          </w:p>
          <w:p w14:paraId="71CC8357" w14:textId="2444A8E2" w:rsidR="00D156F1" w:rsidRPr="007A4F27" w:rsidRDefault="00D156F1" w:rsidP="00836D86">
            <w:pPr>
              <w:spacing w:line="276" w:lineRule="auto"/>
              <w:rPr>
                <w:rFonts w:asciiTheme="majorHAnsi" w:hAnsiTheme="majorHAnsi" w:cs="Calibri"/>
              </w:rPr>
            </w:pPr>
          </w:p>
        </w:tc>
      </w:tr>
    </w:tbl>
    <w:p w14:paraId="008D84A9" w14:textId="77777777" w:rsidR="00D156F1" w:rsidRDefault="00D156F1" w:rsidP="00761729">
      <w:pPr>
        <w:spacing w:after="0" w:line="360" w:lineRule="auto"/>
        <w:rPr>
          <w:rFonts w:cs="Arial"/>
          <w:sz w:val="24"/>
          <w:szCs w:val="24"/>
          <w:lang w:val="en-US"/>
        </w:rPr>
      </w:pPr>
    </w:p>
    <w:p w14:paraId="35EF4D7E" w14:textId="47F3AE99" w:rsidR="00E5094F" w:rsidRPr="003A2333" w:rsidRDefault="00B641AB" w:rsidP="00DD6239">
      <w:pPr>
        <w:spacing w:line="276" w:lineRule="auto"/>
        <w:rPr>
          <w:rFonts w:cs="Arial"/>
          <w:sz w:val="24"/>
          <w:szCs w:val="24"/>
          <w:lang w:val="en-US"/>
        </w:rPr>
      </w:pPr>
      <w:r>
        <w:rPr>
          <w:rFonts w:cs="Arial"/>
          <w:sz w:val="24"/>
          <w:szCs w:val="24"/>
          <w:lang w:val="en-US"/>
        </w:rPr>
        <w:lastRenderedPageBreak/>
        <w:t>SOURCE</w:t>
      </w:r>
    </w:p>
    <w:p w14:paraId="0D9F3FF5" w14:textId="77777777" w:rsidR="00761729" w:rsidRDefault="003421CF" w:rsidP="00DD6239">
      <w:pPr>
        <w:spacing w:after="0" w:line="276" w:lineRule="auto"/>
        <w:rPr>
          <w:rFonts w:asciiTheme="majorHAnsi" w:hAnsiTheme="majorHAnsi" w:cstheme="majorHAnsi"/>
          <w:sz w:val="20"/>
          <w:szCs w:val="20"/>
        </w:rPr>
      </w:pPr>
      <w:bookmarkStart w:id="5" w:name="_Hlk11315438"/>
      <w:bookmarkStart w:id="6" w:name="_Hlk535241907"/>
      <w:r w:rsidRPr="00324F7D">
        <w:rPr>
          <w:rFonts w:asciiTheme="majorHAnsi" w:hAnsiTheme="majorHAnsi" w:cstheme="majorHAnsi"/>
          <w:sz w:val="20"/>
          <w:szCs w:val="20"/>
        </w:rPr>
        <w:t xml:space="preserve">Australian Children’s Education &amp; Care Quality Authority. (2014). </w:t>
      </w:r>
    </w:p>
    <w:p w14:paraId="69DBF70C" w14:textId="6767E6F5" w:rsidR="003421CF" w:rsidRDefault="00761729" w:rsidP="00DD6239">
      <w:pPr>
        <w:spacing w:after="0" w:line="276" w:lineRule="auto"/>
        <w:rPr>
          <w:rFonts w:asciiTheme="majorHAnsi" w:hAnsiTheme="majorHAnsi" w:cstheme="majorHAnsi"/>
          <w:i/>
          <w:iCs/>
          <w:sz w:val="20"/>
          <w:szCs w:val="20"/>
        </w:rPr>
      </w:pPr>
      <w:r w:rsidRPr="00A3527E">
        <w:rPr>
          <w:rFonts w:asciiTheme="majorHAnsi" w:hAnsiTheme="majorHAnsi" w:cstheme="majorHAnsi"/>
          <w:sz w:val="20"/>
          <w:szCs w:val="20"/>
        </w:rPr>
        <w:t xml:space="preserve">Australian Children’s Education &amp; Care Quality Authority. (2012). PSC- National Alliance </w:t>
      </w:r>
      <w:r w:rsidRPr="00A3527E">
        <w:rPr>
          <w:rFonts w:asciiTheme="majorHAnsi" w:hAnsiTheme="majorHAnsi" w:cstheme="majorHAnsi"/>
          <w:i/>
          <w:iCs/>
          <w:sz w:val="20"/>
          <w:szCs w:val="20"/>
        </w:rPr>
        <w:t>How to- Work health and safety in education and care services.</w:t>
      </w:r>
      <w:r w:rsidRPr="00761729">
        <w:rPr>
          <w:rFonts w:asciiTheme="majorHAnsi" w:hAnsiTheme="majorHAnsi" w:cstheme="majorHAnsi"/>
          <w:i/>
          <w:iCs/>
          <w:sz w:val="20"/>
          <w:szCs w:val="20"/>
        </w:rPr>
        <w:t xml:space="preserve"> </w:t>
      </w:r>
    </w:p>
    <w:p w14:paraId="7EE49B2D" w14:textId="66681814" w:rsidR="00D156F1" w:rsidRPr="00BF2054" w:rsidRDefault="00D156F1" w:rsidP="00D156F1">
      <w:pPr>
        <w:spacing w:after="0" w:line="276" w:lineRule="auto"/>
        <w:rPr>
          <w:rFonts w:asciiTheme="majorHAnsi" w:hAnsiTheme="majorHAnsi"/>
          <w:sz w:val="20"/>
          <w:szCs w:val="20"/>
        </w:rPr>
      </w:pPr>
      <w:r w:rsidRPr="00BF2054">
        <w:rPr>
          <w:rFonts w:asciiTheme="majorHAnsi" w:hAnsiTheme="majorHAnsi"/>
          <w:sz w:val="20"/>
          <w:szCs w:val="20"/>
        </w:rPr>
        <w:t xml:space="preserve">Australian Government Department of Education </w:t>
      </w:r>
      <w:hyperlink r:id="rId25" w:history="1">
        <w:r w:rsidRPr="00BF2054">
          <w:rPr>
            <w:rStyle w:val="Hyperlink"/>
            <w:rFonts w:asciiTheme="majorHAnsi" w:hAnsiTheme="majorHAnsi"/>
            <w:i/>
            <w:iCs/>
            <w:sz w:val="20"/>
            <w:szCs w:val="20"/>
          </w:rPr>
          <w:t>Belonging, Being and Becoming: The Early Years Learning Framework for Australia.</w:t>
        </w:r>
      </w:hyperlink>
      <w:r w:rsidRPr="00BF2054">
        <w:rPr>
          <w:rFonts w:asciiTheme="majorHAnsi" w:hAnsiTheme="majorHAnsi"/>
          <w:i/>
          <w:iCs/>
          <w:sz w:val="20"/>
          <w:szCs w:val="20"/>
        </w:rPr>
        <w:t>V2.0, 2022</w:t>
      </w:r>
    </w:p>
    <w:p w14:paraId="3692C519" w14:textId="340714A2" w:rsidR="00324F7D" w:rsidRPr="00BF2054" w:rsidRDefault="00324F7D" w:rsidP="00D156F1">
      <w:pPr>
        <w:spacing w:after="0" w:line="276" w:lineRule="auto"/>
        <w:rPr>
          <w:rFonts w:asciiTheme="majorHAnsi" w:hAnsiTheme="majorHAnsi" w:cstheme="majorHAnsi"/>
          <w:strike/>
          <w:sz w:val="20"/>
          <w:szCs w:val="20"/>
        </w:rPr>
      </w:pPr>
      <w:r w:rsidRPr="00BF2054">
        <w:rPr>
          <w:rFonts w:asciiTheme="majorHAnsi" w:hAnsiTheme="majorHAnsi" w:cstheme="majorHAnsi"/>
          <w:strike/>
          <w:sz w:val="20"/>
          <w:szCs w:val="20"/>
        </w:rPr>
        <w:t xml:space="preserve">Australian Government. Department of Education, Skills and Employment. </w:t>
      </w:r>
      <w:r w:rsidR="0082206F" w:rsidRPr="00BF2054">
        <w:rPr>
          <w:rFonts w:asciiTheme="majorHAnsi" w:hAnsiTheme="majorHAnsi" w:cstheme="majorHAnsi"/>
          <w:i/>
          <w:iCs/>
          <w:strike/>
          <w:sz w:val="20"/>
          <w:szCs w:val="20"/>
        </w:rPr>
        <w:t xml:space="preserve">Belonging, Being and Becoming. The Early Years Learning Framework </w:t>
      </w:r>
      <w:r w:rsidR="00761729" w:rsidRPr="00BF2054">
        <w:rPr>
          <w:rFonts w:asciiTheme="majorHAnsi" w:hAnsiTheme="majorHAnsi" w:cstheme="majorHAnsi"/>
          <w:i/>
          <w:iCs/>
          <w:strike/>
          <w:sz w:val="20"/>
          <w:szCs w:val="20"/>
        </w:rPr>
        <w:t>for</w:t>
      </w:r>
      <w:r w:rsidR="0082206F" w:rsidRPr="00BF2054">
        <w:rPr>
          <w:rFonts w:asciiTheme="majorHAnsi" w:hAnsiTheme="majorHAnsi" w:cstheme="majorHAnsi"/>
          <w:i/>
          <w:iCs/>
          <w:strike/>
          <w:sz w:val="20"/>
          <w:szCs w:val="20"/>
        </w:rPr>
        <w:t xml:space="preserve"> Australia</w:t>
      </w:r>
      <w:r w:rsidR="0082206F" w:rsidRPr="00BF2054">
        <w:rPr>
          <w:rFonts w:asciiTheme="majorHAnsi" w:hAnsiTheme="majorHAnsi" w:cstheme="majorHAnsi"/>
          <w:strike/>
          <w:sz w:val="20"/>
          <w:szCs w:val="20"/>
        </w:rPr>
        <w:t>. (2009).</w:t>
      </w:r>
    </w:p>
    <w:p w14:paraId="36A17355" w14:textId="2ABD2DCC" w:rsidR="003421CF" w:rsidRPr="00BF2054" w:rsidRDefault="003421CF" w:rsidP="00DD6239">
      <w:pPr>
        <w:spacing w:after="0" w:line="276" w:lineRule="auto"/>
        <w:rPr>
          <w:rFonts w:asciiTheme="majorHAnsi" w:hAnsiTheme="majorHAnsi" w:cstheme="majorHAnsi"/>
          <w:b/>
          <w:bCs/>
          <w:sz w:val="20"/>
          <w:szCs w:val="20"/>
        </w:rPr>
      </w:pPr>
      <w:r w:rsidRPr="00BF2054">
        <w:rPr>
          <w:rFonts w:asciiTheme="majorHAnsi" w:hAnsiTheme="majorHAnsi" w:cstheme="majorHAnsi"/>
          <w:sz w:val="20"/>
          <w:szCs w:val="20"/>
        </w:rPr>
        <w:t>Early Childhood Australia Code of Ethics. (2016).</w:t>
      </w:r>
    </w:p>
    <w:p w14:paraId="21E99E76" w14:textId="45846011" w:rsidR="003421CF" w:rsidRPr="00BF2054" w:rsidRDefault="003421CF" w:rsidP="00DD6239">
      <w:pPr>
        <w:spacing w:after="0" w:line="276" w:lineRule="auto"/>
        <w:rPr>
          <w:rFonts w:asciiTheme="majorHAnsi" w:hAnsiTheme="majorHAnsi" w:cstheme="majorHAnsi"/>
          <w:b/>
          <w:bCs/>
          <w:sz w:val="20"/>
          <w:szCs w:val="20"/>
        </w:rPr>
      </w:pPr>
      <w:r w:rsidRPr="00BF2054">
        <w:rPr>
          <w:rFonts w:asciiTheme="majorHAnsi" w:hAnsiTheme="majorHAnsi" w:cstheme="majorHAnsi"/>
          <w:sz w:val="20"/>
          <w:szCs w:val="20"/>
        </w:rPr>
        <w:t xml:space="preserve">Guide to the National Quality </w:t>
      </w:r>
      <w:r w:rsidR="00761729" w:rsidRPr="00BF2054">
        <w:rPr>
          <w:rFonts w:asciiTheme="majorHAnsi" w:hAnsiTheme="majorHAnsi" w:cstheme="majorHAnsi"/>
          <w:sz w:val="20"/>
          <w:szCs w:val="20"/>
        </w:rPr>
        <w:t>Framework (2017). (</w:t>
      </w:r>
      <w:r w:rsidR="00D156F1" w:rsidRPr="00BF2054">
        <w:rPr>
          <w:rFonts w:asciiTheme="majorHAnsi" w:hAnsiTheme="majorHAnsi" w:cstheme="majorHAnsi"/>
          <w:sz w:val="20"/>
          <w:szCs w:val="20"/>
        </w:rPr>
        <w:t>A</w:t>
      </w:r>
      <w:r w:rsidR="00761729" w:rsidRPr="00BF2054">
        <w:rPr>
          <w:rFonts w:asciiTheme="majorHAnsi" w:hAnsiTheme="majorHAnsi" w:cstheme="majorHAnsi"/>
          <w:sz w:val="20"/>
          <w:szCs w:val="20"/>
        </w:rPr>
        <w:t>mended 202</w:t>
      </w:r>
      <w:r w:rsidR="00D156F1" w:rsidRPr="00BF2054">
        <w:rPr>
          <w:rFonts w:asciiTheme="majorHAnsi" w:hAnsiTheme="majorHAnsi" w:cstheme="majorHAnsi"/>
          <w:sz w:val="20"/>
          <w:szCs w:val="20"/>
        </w:rPr>
        <w:t>3</w:t>
      </w:r>
      <w:r w:rsidR="00761729" w:rsidRPr="00BF2054">
        <w:rPr>
          <w:rFonts w:asciiTheme="majorHAnsi" w:hAnsiTheme="majorHAnsi" w:cstheme="majorHAnsi"/>
          <w:sz w:val="20"/>
          <w:szCs w:val="20"/>
        </w:rPr>
        <w:t>).</w:t>
      </w:r>
    </w:p>
    <w:p w14:paraId="1A70CABE" w14:textId="77777777" w:rsidR="003421CF" w:rsidRPr="00BF2054" w:rsidRDefault="003421CF" w:rsidP="00DD6239">
      <w:pPr>
        <w:spacing w:after="0" w:line="276" w:lineRule="auto"/>
        <w:rPr>
          <w:rFonts w:asciiTheme="majorHAnsi" w:hAnsiTheme="majorHAnsi" w:cstheme="majorHAnsi"/>
          <w:b/>
          <w:bCs/>
          <w:sz w:val="20"/>
          <w:szCs w:val="20"/>
        </w:rPr>
      </w:pPr>
      <w:bookmarkStart w:id="7" w:name="_Hlk11315404"/>
      <w:r w:rsidRPr="00BF2054">
        <w:rPr>
          <w:rFonts w:asciiTheme="majorHAnsi" w:hAnsiTheme="majorHAnsi" w:cstheme="majorHAnsi"/>
          <w:sz w:val="20"/>
          <w:szCs w:val="20"/>
        </w:rPr>
        <w:t xml:space="preserve">National Health and Medical Research Council. (2012) (updated June 2013). </w:t>
      </w:r>
      <w:bookmarkStart w:id="8" w:name="_Hlk11322130"/>
      <w:bookmarkStart w:id="9" w:name="_Hlk11313247"/>
      <w:bookmarkStart w:id="10" w:name="_Hlk11324566"/>
      <w:r w:rsidRPr="00BF2054">
        <w:rPr>
          <w:rFonts w:asciiTheme="majorHAnsi" w:hAnsiTheme="majorHAnsi" w:cstheme="majorHAnsi"/>
          <w:i/>
          <w:sz w:val="20"/>
          <w:szCs w:val="20"/>
        </w:rPr>
        <w:t>Staying healthy: Preventing infectious diseases in early childhood education and care services.</w:t>
      </w:r>
      <w:bookmarkEnd w:id="8"/>
      <w:r w:rsidRPr="00BF2054">
        <w:rPr>
          <w:rFonts w:asciiTheme="majorHAnsi" w:hAnsiTheme="majorHAnsi" w:cstheme="majorHAnsi"/>
          <w:i/>
          <w:sz w:val="20"/>
          <w:szCs w:val="20"/>
        </w:rPr>
        <w:t xml:space="preserve"> </w:t>
      </w:r>
      <w:bookmarkEnd w:id="9"/>
    </w:p>
    <w:bookmarkEnd w:id="5"/>
    <w:bookmarkEnd w:id="7"/>
    <w:bookmarkEnd w:id="10"/>
    <w:p w14:paraId="01F5DA2B" w14:textId="0917E0DF" w:rsidR="00730B4F" w:rsidRPr="00BF2054" w:rsidRDefault="00730B4F" w:rsidP="00DD6239">
      <w:pPr>
        <w:spacing w:after="0" w:line="276" w:lineRule="auto"/>
        <w:rPr>
          <w:rFonts w:asciiTheme="majorHAnsi" w:hAnsiTheme="majorHAnsi" w:cstheme="majorHAnsi"/>
          <w:sz w:val="20"/>
          <w:szCs w:val="20"/>
        </w:rPr>
      </w:pPr>
      <w:r w:rsidRPr="00BF2054">
        <w:rPr>
          <w:rFonts w:asciiTheme="majorHAnsi" w:hAnsiTheme="majorHAnsi" w:cstheme="majorHAnsi"/>
          <w:sz w:val="20"/>
          <w:szCs w:val="20"/>
        </w:rPr>
        <w:t xml:space="preserve">NSW Government. Safe Work. </w:t>
      </w:r>
      <w:hyperlink r:id="rId26" w:history="1">
        <w:r w:rsidRPr="00BF2054">
          <w:rPr>
            <w:rStyle w:val="Hyperlink"/>
            <w:rFonts w:asciiTheme="majorHAnsi" w:hAnsiTheme="majorHAnsi" w:cstheme="majorHAnsi"/>
            <w:sz w:val="20"/>
            <w:szCs w:val="20"/>
          </w:rPr>
          <w:t>Early childhood education and care</w:t>
        </w:r>
      </w:hyperlink>
      <w:r w:rsidRPr="00BF2054">
        <w:rPr>
          <w:rFonts w:asciiTheme="majorHAnsi" w:hAnsiTheme="majorHAnsi" w:cstheme="majorHAnsi"/>
          <w:sz w:val="20"/>
          <w:szCs w:val="20"/>
        </w:rPr>
        <w:t>. (202</w:t>
      </w:r>
      <w:r w:rsidR="001954A7" w:rsidRPr="00BF2054">
        <w:rPr>
          <w:rFonts w:asciiTheme="majorHAnsi" w:hAnsiTheme="majorHAnsi" w:cstheme="majorHAnsi"/>
          <w:sz w:val="20"/>
          <w:szCs w:val="20"/>
        </w:rPr>
        <w:t>1</w:t>
      </w:r>
      <w:r w:rsidRPr="00BF2054">
        <w:rPr>
          <w:rFonts w:asciiTheme="majorHAnsi" w:hAnsiTheme="majorHAnsi" w:cstheme="majorHAnsi"/>
          <w:sz w:val="20"/>
          <w:szCs w:val="20"/>
        </w:rPr>
        <w:t>)</w:t>
      </w:r>
      <w:r w:rsidRPr="00BF2054">
        <w:t xml:space="preserve"> </w:t>
      </w:r>
    </w:p>
    <w:p w14:paraId="741EA580" w14:textId="120C6E73" w:rsidR="003421CF" w:rsidRPr="00BF2054" w:rsidRDefault="003421CF" w:rsidP="00DD6239">
      <w:pPr>
        <w:spacing w:after="0" w:line="276" w:lineRule="auto"/>
        <w:rPr>
          <w:rFonts w:asciiTheme="majorHAnsi" w:hAnsiTheme="majorHAnsi" w:cstheme="majorHAnsi"/>
          <w:sz w:val="20"/>
          <w:szCs w:val="20"/>
        </w:rPr>
      </w:pPr>
      <w:r w:rsidRPr="00BF2054">
        <w:rPr>
          <w:rFonts w:asciiTheme="majorHAnsi" w:hAnsiTheme="majorHAnsi" w:cstheme="majorHAnsi"/>
          <w:sz w:val="20"/>
          <w:szCs w:val="20"/>
        </w:rPr>
        <w:t>Revised National Quality Standard. (2018).</w:t>
      </w:r>
    </w:p>
    <w:p w14:paraId="1AB69A18" w14:textId="5C93DA07" w:rsidR="00F25854" w:rsidRPr="00BF2054" w:rsidRDefault="00F25854" w:rsidP="00DD6239">
      <w:pPr>
        <w:spacing w:after="0" w:line="276" w:lineRule="auto"/>
        <w:rPr>
          <w:rFonts w:asciiTheme="majorHAnsi" w:hAnsiTheme="majorHAnsi" w:cstheme="majorHAnsi"/>
          <w:sz w:val="20"/>
          <w:szCs w:val="20"/>
        </w:rPr>
      </w:pPr>
      <w:r w:rsidRPr="00BF2054">
        <w:rPr>
          <w:rFonts w:asciiTheme="majorHAnsi" w:hAnsiTheme="majorHAnsi" w:cstheme="majorHAnsi"/>
          <w:sz w:val="20"/>
          <w:szCs w:val="20"/>
        </w:rPr>
        <w:t>Safe Work Australia</w:t>
      </w:r>
    </w:p>
    <w:p w14:paraId="45A55F6E" w14:textId="77777777" w:rsidR="00B641AB" w:rsidRPr="00BF2054" w:rsidRDefault="00BF2054" w:rsidP="00B641AB">
      <w:pPr>
        <w:spacing w:after="0" w:line="276" w:lineRule="auto"/>
        <w:rPr>
          <w:rFonts w:asciiTheme="majorHAnsi" w:hAnsiTheme="majorHAnsi"/>
          <w:sz w:val="20"/>
          <w:szCs w:val="20"/>
        </w:rPr>
      </w:pPr>
      <w:hyperlink r:id="rId27" w:history="1">
        <w:r w:rsidR="00B641AB" w:rsidRPr="00BF2054">
          <w:rPr>
            <w:rStyle w:val="Hyperlink"/>
            <w:rFonts w:asciiTheme="majorHAnsi" w:hAnsiTheme="majorHAnsi"/>
            <w:sz w:val="20"/>
            <w:szCs w:val="20"/>
          </w:rPr>
          <w:t>Western Australian Education and Care Services National Regulations</w:t>
        </w:r>
      </w:hyperlink>
    </w:p>
    <w:p w14:paraId="56C00E78" w14:textId="77777777" w:rsidR="003421CF" w:rsidRPr="00324F7D" w:rsidRDefault="003421CF" w:rsidP="00DD6239">
      <w:pPr>
        <w:spacing w:after="0" w:line="276" w:lineRule="auto"/>
        <w:rPr>
          <w:rFonts w:asciiTheme="majorHAnsi" w:hAnsiTheme="majorHAnsi" w:cstheme="majorHAnsi"/>
          <w:b/>
          <w:bCs/>
          <w:i/>
          <w:sz w:val="20"/>
          <w:szCs w:val="20"/>
        </w:rPr>
      </w:pPr>
      <w:r w:rsidRPr="00BF2054">
        <w:rPr>
          <w:rFonts w:asciiTheme="majorHAnsi" w:hAnsiTheme="majorHAnsi" w:cstheme="majorHAnsi"/>
          <w:i/>
          <w:sz w:val="20"/>
          <w:szCs w:val="20"/>
        </w:rPr>
        <w:t xml:space="preserve">Work Health and Safety Act 2011 </w:t>
      </w:r>
      <w:r w:rsidRPr="00BF2054">
        <w:rPr>
          <w:rFonts w:asciiTheme="majorHAnsi" w:hAnsiTheme="majorHAnsi" w:cstheme="majorHAnsi"/>
          <w:sz w:val="20"/>
          <w:szCs w:val="20"/>
        </w:rPr>
        <w:t>(</w:t>
      </w:r>
      <w:proofErr w:type="spellStart"/>
      <w:r w:rsidRPr="00BF2054">
        <w:rPr>
          <w:rFonts w:asciiTheme="majorHAnsi" w:hAnsiTheme="majorHAnsi" w:cstheme="majorHAnsi"/>
          <w:sz w:val="20"/>
          <w:szCs w:val="20"/>
        </w:rPr>
        <w:t>Cth</w:t>
      </w:r>
      <w:proofErr w:type="spellEnd"/>
      <w:r w:rsidRPr="00BF2054">
        <w:rPr>
          <w:rFonts w:asciiTheme="majorHAnsi" w:hAnsiTheme="majorHAnsi" w:cstheme="majorHAnsi"/>
          <w:sz w:val="20"/>
          <w:szCs w:val="20"/>
        </w:rPr>
        <w:t>).</w:t>
      </w:r>
      <w:r w:rsidRPr="00324F7D">
        <w:rPr>
          <w:rFonts w:asciiTheme="majorHAnsi" w:hAnsiTheme="majorHAnsi" w:cstheme="majorHAnsi"/>
          <w:i/>
          <w:sz w:val="20"/>
          <w:szCs w:val="20"/>
        </w:rPr>
        <w:t xml:space="preserve">  </w:t>
      </w:r>
    </w:p>
    <w:p w14:paraId="20F7EBE2" w14:textId="77777777" w:rsidR="003421CF" w:rsidRPr="00324F7D" w:rsidRDefault="003421CF" w:rsidP="00DD6239">
      <w:pPr>
        <w:spacing w:after="0" w:line="276" w:lineRule="auto"/>
        <w:rPr>
          <w:rFonts w:asciiTheme="majorHAnsi" w:hAnsiTheme="majorHAnsi" w:cstheme="majorHAnsi"/>
          <w:b/>
          <w:bCs/>
          <w:sz w:val="20"/>
          <w:szCs w:val="20"/>
        </w:rPr>
      </w:pPr>
      <w:r w:rsidRPr="00324F7D">
        <w:rPr>
          <w:rFonts w:asciiTheme="majorHAnsi" w:hAnsiTheme="majorHAnsi" w:cstheme="majorHAnsi"/>
          <w:sz w:val="20"/>
          <w:szCs w:val="20"/>
        </w:rPr>
        <w:t>Work Health and Safety Regulations 2017</w:t>
      </w:r>
    </w:p>
    <w:bookmarkEnd w:id="6"/>
    <w:p w14:paraId="70E5AB73" w14:textId="77777777" w:rsidR="00E5094F" w:rsidRDefault="00E5094F" w:rsidP="005F1D6D">
      <w:pPr>
        <w:spacing w:line="240" w:lineRule="auto"/>
        <w:rPr>
          <w:rFonts w:asciiTheme="majorHAnsi" w:hAnsiTheme="majorHAnsi"/>
          <w:i/>
          <w:sz w:val="16"/>
          <w:szCs w:val="16"/>
        </w:rPr>
      </w:pPr>
    </w:p>
    <w:p w14:paraId="6894FC42" w14:textId="77777777" w:rsidR="00954BF1" w:rsidRPr="00672E16" w:rsidRDefault="00954BF1" w:rsidP="00954BF1">
      <w:pPr>
        <w:spacing w:line="360" w:lineRule="auto"/>
        <w:rPr>
          <w:rFonts w:asciiTheme="majorHAnsi" w:hAnsiTheme="majorHAnsi" w:cs="Arial"/>
        </w:rPr>
      </w:pPr>
      <w:r>
        <w:rPr>
          <w:rFonts w:cs="Arial"/>
          <w:sz w:val="24"/>
          <w:szCs w:val="24"/>
        </w:rPr>
        <w:t>REVIEW</w:t>
      </w:r>
    </w:p>
    <w:tbl>
      <w:tblPr>
        <w:tblStyle w:val="TableGrid"/>
        <w:tblW w:w="8986" w:type="dxa"/>
        <w:tblLook w:val="04A0" w:firstRow="1" w:lastRow="0" w:firstColumn="1" w:lastColumn="0" w:noHBand="0" w:noVBand="1"/>
      </w:tblPr>
      <w:tblGrid>
        <w:gridCol w:w="2235"/>
        <w:gridCol w:w="2126"/>
        <w:gridCol w:w="2374"/>
        <w:gridCol w:w="319"/>
        <w:gridCol w:w="1932"/>
      </w:tblGrid>
      <w:tr w:rsidR="00EE36E4" w:rsidRPr="00151775" w14:paraId="5C7DE6EE" w14:textId="77777777" w:rsidTr="00B641AB">
        <w:trPr>
          <w:trHeight w:val="574"/>
        </w:trPr>
        <w:tc>
          <w:tcPr>
            <w:tcW w:w="2235" w:type="dxa"/>
            <w:shd w:val="clear" w:color="auto" w:fill="D9D9D9" w:themeFill="background1" w:themeFillShade="D9"/>
            <w:vAlign w:val="center"/>
          </w:tcPr>
          <w:p w14:paraId="4A541D9D" w14:textId="528D9A0B" w:rsidR="00EE36E4" w:rsidRPr="00BF2054" w:rsidRDefault="00EE36E4" w:rsidP="00EE36E4">
            <w:pPr>
              <w:rPr>
                <w:rFonts w:ascii="Calibri Light" w:hAnsi="Calibri Light"/>
                <w:color w:val="000000" w:themeColor="text1"/>
                <w:sz w:val="24"/>
                <w:szCs w:val="24"/>
              </w:rPr>
            </w:pPr>
            <w:r w:rsidRPr="00BF2054">
              <w:rPr>
                <w:rFonts w:ascii="Calibri Light" w:hAnsi="Calibri Light"/>
                <w:color w:val="000000" w:themeColor="text1"/>
              </w:rPr>
              <w:t>POLICY REVIEWED BY</w:t>
            </w:r>
          </w:p>
        </w:tc>
        <w:tc>
          <w:tcPr>
            <w:tcW w:w="2126" w:type="dxa"/>
            <w:shd w:val="clear" w:color="auto" w:fill="FFFFFF" w:themeFill="background1"/>
            <w:vAlign w:val="center"/>
          </w:tcPr>
          <w:p w14:paraId="1800DBCA" w14:textId="25D62E80" w:rsidR="00EE36E4" w:rsidRPr="00BF2054" w:rsidRDefault="00BF2054" w:rsidP="00EE36E4">
            <w:pPr>
              <w:rPr>
                <w:rFonts w:asciiTheme="majorHAnsi" w:hAnsiTheme="majorHAnsi"/>
                <w:sz w:val="24"/>
                <w:szCs w:val="24"/>
              </w:rPr>
            </w:pPr>
            <w:r>
              <w:rPr>
                <w:rFonts w:asciiTheme="majorHAnsi" w:hAnsiTheme="majorHAnsi"/>
                <w:sz w:val="24"/>
                <w:szCs w:val="24"/>
              </w:rPr>
              <w:t>Ashleigh Farrar</w:t>
            </w:r>
          </w:p>
        </w:tc>
        <w:tc>
          <w:tcPr>
            <w:tcW w:w="2693" w:type="dxa"/>
            <w:gridSpan w:val="2"/>
            <w:shd w:val="clear" w:color="auto" w:fill="FFFFFF" w:themeFill="background1"/>
            <w:vAlign w:val="center"/>
          </w:tcPr>
          <w:p w14:paraId="73FCA05B" w14:textId="6F2ABAD1" w:rsidR="00EE36E4" w:rsidRPr="00BF2054" w:rsidRDefault="00BF2054" w:rsidP="00EE36E4">
            <w:pPr>
              <w:rPr>
                <w:rFonts w:ascii="Calibri Light" w:hAnsi="Calibri Light"/>
                <w:color w:val="000000" w:themeColor="text1"/>
                <w:sz w:val="24"/>
                <w:szCs w:val="24"/>
              </w:rPr>
            </w:pPr>
            <w:r>
              <w:rPr>
                <w:rFonts w:ascii="Calibri Light" w:hAnsi="Calibri Light"/>
                <w:color w:val="000000" w:themeColor="text1"/>
                <w:sz w:val="24"/>
                <w:szCs w:val="24"/>
              </w:rPr>
              <w:t>HSR</w:t>
            </w:r>
          </w:p>
        </w:tc>
        <w:tc>
          <w:tcPr>
            <w:tcW w:w="1932" w:type="dxa"/>
            <w:shd w:val="clear" w:color="auto" w:fill="FFFFFF" w:themeFill="background1"/>
            <w:vAlign w:val="center"/>
          </w:tcPr>
          <w:p w14:paraId="3DA0CA4E" w14:textId="5EFF1D85" w:rsidR="00EE36E4" w:rsidRPr="00BF2054" w:rsidRDefault="00BF2054" w:rsidP="00EE36E4">
            <w:pPr>
              <w:jc w:val="center"/>
              <w:rPr>
                <w:rFonts w:asciiTheme="majorHAnsi" w:hAnsiTheme="majorHAnsi"/>
                <w:sz w:val="24"/>
                <w:szCs w:val="24"/>
              </w:rPr>
            </w:pPr>
            <w:r>
              <w:rPr>
                <w:rFonts w:asciiTheme="majorHAnsi" w:hAnsiTheme="majorHAnsi"/>
                <w:color w:val="FF0000"/>
              </w:rPr>
              <w:t>1/3/2024</w:t>
            </w:r>
          </w:p>
        </w:tc>
      </w:tr>
      <w:tr w:rsidR="00EE36E4" w:rsidRPr="00151775" w14:paraId="4DF07248" w14:textId="77777777" w:rsidTr="00A81408">
        <w:trPr>
          <w:trHeight w:val="574"/>
        </w:trPr>
        <w:tc>
          <w:tcPr>
            <w:tcW w:w="2235" w:type="dxa"/>
            <w:shd w:val="clear" w:color="auto" w:fill="F2F2F2" w:themeFill="background1" w:themeFillShade="F2"/>
            <w:vAlign w:val="center"/>
          </w:tcPr>
          <w:p w14:paraId="369E5E92" w14:textId="77777777" w:rsidR="00EE36E4" w:rsidRPr="00BF2054" w:rsidRDefault="00EE36E4" w:rsidP="00EE36E4">
            <w:pPr>
              <w:rPr>
                <w:rFonts w:ascii="Calibri Light" w:hAnsi="Calibri Light"/>
                <w:color w:val="000000" w:themeColor="text1"/>
                <w:sz w:val="24"/>
                <w:szCs w:val="24"/>
              </w:rPr>
            </w:pPr>
            <w:r w:rsidRPr="00BF2054">
              <w:rPr>
                <w:rFonts w:ascii="Calibri Light" w:hAnsi="Calibri Light"/>
                <w:color w:val="000000" w:themeColor="text1"/>
                <w:sz w:val="24"/>
                <w:szCs w:val="24"/>
              </w:rPr>
              <w:t>POLICY REVIEWED</w:t>
            </w:r>
          </w:p>
        </w:tc>
        <w:tc>
          <w:tcPr>
            <w:tcW w:w="2126" w:type="dxa"/>
            <w:shd w:val="clear" w:color="auto" w:fill="F2F2F2" w:themeFill="background1" w:themeFillShade="F2"/>
            <w:vAlign w:val="center"/>
          </w:tcPr>
          <w:p w14:paraId="749EE4C5" w14:textId="1AD51F6E" w:rsidR="00EE36E4" w:rsidRPr="00BF2054" w:rsidRDefault="00BF2054" w:rsidP="00EE36E4">
            <w:pPr>
              <w:rPr>
                <w:rFonts w:ascii="Calibri Light" w:hAnsi="Calibri Light"/>
                <w:color w:val="000000" w:themeColor="text1"/>
                <w:sz w:val="24"/>
                <w:szCs w:val="24"/>
              </w:rPr>
            </w:pPr>
            <w:r>
              <w:rPr>
                <w:rFonts w:asciiTheme="majorHAnsi" w:hAnsiTheme="majorHAnsi"/>
                <w:sz w:val="24"/>
                <w:szCs w:val="24"/>
              </w:rPr>
              <w:t>MARCH 2024</w:t>
            </w:r>
          </w:p>
        </w:tc>
        <w:tc>
          <w:tcPr>
            <w:tcW w:w="2693" w:type="dxa"/>
            <w:gridSpan w:val="2"/>
            <w:shd w:val="clear" w:color="auto" w:fill="D9D9D9" w:themeFill="background1" w:themeFillShade="D9"/>
            <w:vAlign w:val="center"/>
          </w:tcPr>
          <w:p w14:paraId="0EBB62B0" w14:textId="77777777" w:rsidR="00EE36E4" w:rsidRPr="00BF2054" w:rsidRDefault="00EE36E4" w:rsidP="00EE36E4">
            <w:pPr>
              <w:rPr>
                <w:rFonts w:ascii="Calibri Light" w:hAnsi="Calibri Light"/>
                <w:color w:val="000000" w:themeColor="text1"/>
                <w:sz w:val="24"/>
                <w:szCs w:val="24"/>
              </w:rPr>
            </w:pPr>
            <w:r w:rsidRPr="00BF2054">
              <w:rPr>
                <w:rFonts w:ascii="Calibri Light" w:hAnsi="Calibri Light"/>
                <w:color w:val="000000" w:themeColor="text1"/>
                <w:sz w:val="24"/>
                <w:szCs w:val="24"/>
              </w:rPr>
              <w:t>NEXT REVIEW DATE</w:t>
            </w:r>
          </w:p>
        </w:tc>
        <w:tc>
          <w:tcPr>
            <w:tcW w:w="1932" w:type="dxa"/>
            <w:shd w:val="clear" w:color="auto" w:fill="D9D9D9" w:themeFill="background1" w:themeFillShade="D9"/>
            <w:vAlign w:val="center"/>
          </w:tcPr>
          <w:p w14:paraId="45C5BD00" w14:textId="3C734A88" w:rsidR="00EE36E4" w:rsidRPr="00BF2054" w:rsidRDefault="00BF2054" w:rsidP="00EE36E4">
            <w:pPr>
              <w:jc w:val="center"/>
              <w:rPr>
                <w:rFonts w:ascii="Calibri Light" w:hAnsi="Calibri Light"/>
                <w:color w:val="000000" w:themeColor="text1"/>
                <w:sz w:val="24"/>
                <w:szCs w:val="24"/>
              </w:rPr>
            </w:pPr>
            <w:r>
              <w:rPr>
                <w:rFonts w:asciiTheme="majorHAnsi" w:hAnsiTheme="majorHAnsi"/>
                <w:sz w:val="24"/>
                <w:szCs w:val="24"/>
              </w:rPr>
              <w:t>MARCH 2025</w:t>
            </w:r>
          </w:p>
        </w:tc>
      </w:tr>
      <w:tr w:rsidR="00D156F1" w14:paraId="1B72C2A9" w14:textId="77777777" w:rsidTr="00BD60DC">
        <w:trPr>
          <w:trHeight w:val="556"/>
        </w:trPr>
        <w:tc>
          <w:tcPr>
            <w:tcW w:w="2235" w:type="dxa"/>
            <w:vAlign w:val="center"/>
          </w:tcPr>
          <w:p w14:paraId="627226D7" w14:textId="54A2A859" w:rsidR="00D156F1" w:rsidRPr="00BF2054" w:rsidRDefault="00D156F1" w:rsidP="00EE36E4">
            <w:pPr>
              <w:jc w:val="center"/>
              <w:rPr>
                <w:rFonts w:ascii="Calibri Light" w:hAnsi="Calibri Light"/>
                <w:color w:val="000000" w:themeColor="text1"/>
                <w:sz w:val="24"/>
                <w:szCs w:val="24"/>
              </w:rPr>
            </w:pPr>
            <w:r w:rsidRPr="00BF2054">
              <w:rPr>
                <w:rFonts w:ascii="Calibri Light" w:hAnsi="Calibri Light"/>
                <w:color w:val="000000" w:themeColor="text1"/>
                <w:sz w:val="24"/>
                <w:szCs w:val="24"/>
              </w:rPr>
              <w:t>VERSION NUMBER</w:t>
            </w:r>
          </w:p>
        </w:tc>
        <w:tc>
          <w:tcPr>
            <w:tcW w:w="6751" w:type="dxa"/>
            <w:gridSpan w:val="4"/>
            <w:vAlign w:val="center"/>
          </w:tcPr>
          <w:p w14:paraId="5048FF30" w14:textId="1A96373C" w:rsidR="00D156F1" w:rsidRPr="00BF2054" w:rsidRDefault="00D156F1" w:rsidP="00D156F1">
            <w:pPr>
              <w:rPr>
                <w:rFonts w:ascii="Calibri Light" w:hAnsi="Calibri Light"/>
              </w:rPr>
            </w:pPr>
            <w:r w:rsidRPr="00BF2054">
              <w:rPr>
                <w:rFonts w:ascii="Calibri Light" w:hAnsi="Calibri Light"/>
              </w:rPr>
              <w:t>V11.06.23</w:t>
            </w:r>
          </w:p>
        </w:tc>
      </w:tr>
      <w:tr w:rsidR="00EE36E4" w14:paraId="3F679D1B" w14:textId="77777777" w:rsidTr="00761729">
        <w:trPr>
          <w:trHeight w:val="845"/>
        </w:trPr>
        <w:tc>
          <w:tcPr>
            <w:tcW w:w="2235" w:type="dxa"/>
            <w:vAlign w:val="center"/>
          </w:tcPr>
          <w:p w14:paraId="1C5D005C" w14:textId="77777777" w:rsidR="00EE36E4" w:rsidRPr="00BF2054" w:rsidRDefault="00EE36E4" w:rsidP="00EE36E4">
            <w:pPr>
              <w:jc w:val="center"/>
              <w:rPr>
                <w:rFonts w:asciiTheme="majorHAnsi" w:hAnsiTheme="majorHAnsi"/>
              </w:rPr>
            </w:pPr>
            <w:r w:rsidRPr="00BF2054">
              <w:rPr>
                <w:rFonts w:ascii="Calibri Light" w:hAnsi="Calibri Light"/>
                <w:color w:val="000000" w:themeColor="text1"/>
                <w:sz w:val="24"/>
                <w:szCs w:val="24"/>
              </w:rPr>
              <w:t>MODIFICATIONS</w:t>
            </w:r>
          </w:p>
        </w:tc>
        <w:tc>
          <w:tcPr>
            <w:tcW w:w="6751" w:type="dxa"/>
            <w:gridSpan w:val="4"/>
            <w:vAlign w:val="center"/>
          </w:tcPr>
          <w:p w14:paraId="3EAF53FD" w14:textId="34FC71EA" w:rsidR="00B641AB" w:rsidRPr="00BF2054" w:rsidRDefault="00D156F1" w:rsidP="00B641AB">
            <w:pPr>
              <w:pStyle w:val="ListParagraph"/>
              <w:numPr>
                <w:ilvl w:val="0"/>
                <w:numId w:val="29"/>
              </w:numPr>
              <w:rPr>
                <w:rFonts w:ascii="Calibri Light" w:hAnsi="Calibri Light"/>
              </w:rPr>
            </w:pPr>
            <w:r w:rsidRPr="00BF2054">
              <w:rPr>
                <w:rFonts w:ascii="Calibri Light" w:hAnsi="Calibri Light"/>
              </w:rPr>
              <w:t>s</w:t>
            </w:r>
            <w:r w:rsidR="00B641AB" w:rsidRPr="00BF2054">
              <w:rPr>
                <w:rFonts w:ascii="Calibri Light" w:hAnsi="Calibri Light"/>
              </w:rPr>
              <w:t>ources checked for currency</w:t>
            </w:r>
          </w:p>
          <w:p w14:paraId="286968B0" w14:textId="3E166A11" w:rsidR="00D156F1" w:rsidRPr="00BF2054" w:rsidRDefault="00D156F1" w:rsidP="00D156F1">
            <w:pPr>
              <w:pStyle w:val="ListParagraph"/>
              <w:numPr>
                <w:ilvl w:val="0"/>
                <w:numId w:val="29"/>
              </w:numPr>
              <w:rPr>
                <w:rFonts w:ascii="Calibri Light" w:hAnsi="Calibri Light"/>
              </w:rPr>
            </w:pPr>
            <w:r w:rsidRPr="00BF2054">
              <w:rPr>
                <w:rFonts w:ascii="Calibri Light" w:hAnsi="Calibri Light"/>
              </w:rPr>
              <w:t>m</w:t>
            </w:r>
            <w:r w:rsidR="00B641AB" w:rsidRPr="00BF2054">
              <w:rPr>
                <w:rFonts w:ascii="Calibri Light" w:hAnsi="Calibri Light"/>
              </w:rPr>
              <w:t>inor edits throughout policy</w:t>
            </w:r>
          </w:p>
          <w:p w14:paraId="70DDCE62" w14:textId="6888DD34" w:rsidR="00D156F1" w:rsidRPr="00BF2054" w:rsidRDefault="00D156F1" w:rsidP="00D156F1">
            <w:pPr>
              <w:pStyle w:val="ListParagraph"/>
              <w:numPr>
                <w:ilvl w:val="0"/>
                <w:numId w:val="29"/>
              </w:numPr>
              <w:rPr>
                <w:rFonts w:ascii="Calibri Light" w:hAnsi="Calibri Light"/>
              </w:rPr>
            </w:pPr>
            <w:r w:rsidRPr="00BF2054">
              <w:rPr>
                <w:rFonts w:ascii="Calibri Light" w:hAnsi="Calibri Light"/>
              </w:rPr>
              <w:t>links fixed to state/territory Safe Work agencies</w:t>
            </w:r>
          </w:p>
          <w:p w14:paraId="681710D2" w14:textId="77777777" w:rsidR="00D156F1" w:rsidRPr="00BF2054" w:rsidRDefault="00D156F1" w:rsidP="00D156F1">
            <w:pPr>
              <w:pStyle w:val="ListParagraph"/>
              <w:numPr>
                <w:ilvl w:val="0"/>
                <w:numId w:val="29"/>
              </w:numPr>
              <w:rPr>
                <w:rFonts w:ascii="Calibri Light" w:hAnsi="Calibri Light"/>
              </w:rPr>
            </w:pPr>
            <w:r w:rsidRPr="00BF2054">
              <w:rPr>
                <w:rFonts w:ascii="Calibri Light" w:hAnsi="Calibri Light"/>
              </w:rPr>
              <w:t>additional information added regarding sexual harassment and psychosocial hazards</w:t>
            </w:r>
          </w:p>
          <w:p w14:paraId="1C810225" w14:textId="79FADFD2" w:rsidR="00B641AB" w:rsidRPr="00BF2054" w:rsidRDefault="00D156F1" w:rsidP="00B641AB">
            <w:pPr>
              <w:pStyle w:val="ListParagraph"/>
              <w:numPr>
                <w:ilvl w:val="0"/>
                <w:numId w:val="29"/>
              </w:numPr>
              <w:rPr>
                <w:rFonts w:ascii="Calibri Light" w:hAnsi="Calibri Light"/>
              </w:rPr>
            </w:pPr>
            <w:r w:rsidRPr="00BF2054">
              <w:rPr>
                <w:rFonts w:ascii="Calibri Light" w:hAnsi="Calibri Light"/>
              </w:rPr>
              <w:t>a</w:t>
            </w:r>
            <w:r w:rsidR="00B641AB" w:rsidRPr="00BF2054">
              <w:rPr>
                <w:rFonts w:ascii="Calibri Light" w:hAnsi="Calibri Light"/>
              </w:rPr>
              <w:t>dditional information relating to visitors not being left alone added</w:t>
            </w:r>
          </w:p>
          <w:p w14:paraId="1C3C11F2" w14:textId="67AEC6BF" w:rsidR="00B641AB" w:rsidRPr="00BF2054" w:rsidRDefault="00D156F1" w:rsidP="00B641AB">
            <w:pPr>
              <w:pStyle w:val="ListParagraph"/>
              <w:numPr>
                <w:ilvl w:val="0"/>
                <w:numId w:val="29"/>
              </w:numPr>
              <w:rPr>
                <w:rFonts w:ascii="Calibri Light" w:hAnsi="Calibri Light"/>
              </w:rPr>
            </w:pPr>
            <w:r w:rsidRPr="00BF2054">
              <w:rPr>
                <w:rFonts w:ascii="Calibri Light" w:hAnsi="Calibri Light"/>
              </w:rPr>
              <w:t>a</w:t>
            </w:r>
            <w:r w:rsidR="00B641AB" w:rsidRPr="00BF2054">
              <w:rPr>
                <w:rFonts w:ascii="Calibri Light" w:hAnsi="Calibri Light"/>
              </w:rPr>
              <w:t>dditional section added for Continuous Improvement</w:t>
            </w:r>
          </w:p>
          <w:p w14:paraId="29F537BA" w14:textId="75E3A3DD" w:rsidR="00EE36E4" w:rsidRPr="00BF2054" w:rsidRDefault="00B641AB" w:rsidP="00B641AB">
            <w:pPr>
              <w:pStyle w:val="ListParagraph"/>
              <w:numPr>
                <w:ilvl w:val="0"/>
                <w:numId w:val="29"/>
              </w:numPr>
              <w:rPr>
                <w:rFonts w:ascii="Calibri Light" w:hAnsi="Calibri Light"/>
              </w:rPr>
            </w:pPr>
            <w:r w:rsidRPr="00BF2054">
              <w:rPr>
                <w:rFonts w:ascii="Calibri Light" w:hAnsi="Calibri Light"/>
              </w:rPr>
              <w:t>link to Western Australian Education and Care Services National Regulations added in ‘Sources’</w:t>
            </w:r>
          </w:p>
        </w:tc>
      </w:tr>
      <w:tr w:rsidR="00EE36E4" w14:paraId="29CF33AA" w14:textId="77777777" w:rsidTr="00A81408">
        <w:trPr>
          <w:trHeight w:val="611"/>
        </w:trPr>
        <w:tc>
          <w:tcPr>
            <w:tcW w:w="2235" w:type="dxa"/>
            <w:shd w:val="clear" w:color="auto" w:fill="E7E6E6" w:themeFill="background2"/>
            <w:vAlign w:val="center"/>
          </w:tcPr>
          <w:p w14:paraId="0502FA0A" w14:textId="77777777" w:rsidR="00EE36E4" w:rsidRDefault="00EE36E4" w:rsidP="00EE36E4">
            <w:pPr>
              <w:rPr>
                <w:rFonts w:ascii="Calibri Light" w:hAnsi="Calibri Light"/>
                <w:color w:val="000000" w:themeColor="text1"/>
                <w:sz w:val="24"/>
                <w:szCs w:val="24"/>
              </w:rPr>
            </w:pPr>
            <w:r w:rsidRPr="009C4400">
              <w:rPr>
                <w:rFonts w:ascii="Calibri Light" w:hAnsi="Calibri Light"/>
                <w:color w:val="000000" w:themeColor="text1"/>
                <w:sz w:val="24"/>
                <w:szCs w:val="24"/>
              </w:rPr>
              <w:t>POLICY REVIEWED</w:t>
            </w:r>
          </w:p>
        </w:tc>
        <w:tc>
          <w:tcPr>
            <w:tcW w:w="4500" w:type="dxa"/>
            <w:gridSpan w:val="2"/>
            <w:shd w:val="clear" w:color="auto" w:fill="E7E6E6" w:themeFill="background2"/>
            <w:vAlign w:val="center"/>
          </w:tcPr>
          <w:p w14:paraId="5E3F1451" w14:textId="77777777" w:rsidR="00EE36E4" w:rsidRPr="00552B14" w:rsidRDefault="00EE36E4" w:rsidP="00EE36E4">
            <w:pPr>
              <w:rPr>
                <w:rFonts w:ascii="Calibri Light" w:hAnsi="Calibri Light"/>
              </w:rPr>
            </w:pPr>
            <w:r>
              <w:rPr>
                <w:rFonts w:ascii="Calibri Light" w:hAnsi="Calibri Light"/>
                <w:color w:val="000000" w:themeColor="text1"/>
                <w:sz w:val="24"/>
                <w:szCs w:val="24"/>
              </w:rPr>
              <w:t>PREVIOUS MODIFICATIONS</w:t>
            </w:r>
          </w:p>
        </w:tc>
        <w:tc>
          <w:tcPr>
            <w:tcW w:w="2251" w:type="dxa"/>
            <w:gridSpan w:val="2"/>
            <w:shd w:val="clear" w:color="auto" w:fill="E7E6E6" w:themeFill="background2"/>
            <w:vAlign w:val="center"/>
          </w:tcPr>
          <w:p w14:paraId="34FB5A97" w14:textId="77777777" w:rsidR="00EE36E4" w:rsidRPr="00552B14" w:rsidRDefault="00EE36E4" w:rsidP="00EE36E4">
            <w:pPr>
              <w:rPr>
                <w:rFonts w:ascii="Calibri Light" w:hAnsi="Calibri Light"/>
              </w:rPr>
            </w:pPr>
            <w:r w:rsidRPr="009C4400">
              <w:rPr>
                <w:rFonts w:ascii="Calibri Light" w:hAnsi="Calibri Light"/>
                <w:color w:val="000000" w:themeColor="text1"/>
                <w:sz w:val="24"/>
                <w:szCs w:val="24"/>
              </w:rPr>
              <w:t>NEXT REVIEW DATE</w:t>
            </w:r>
          </w:p>
        </w:tc>
      </w:tr>
      <w:tr w:rsidR="00B641AB" w14:paraId="26AE1AA9" w14:textId="77777777" w:rsidTr="009E71B6">
        <w:trPr>
          <w:trHeight w:val="1222"/>
        </w:trPr>
        <w:tc>
          <w:tcPr>
            <w:tcW w:w="2235" w:type="dxa"/>
            <w:vAlign w:val="center"/>
          </w:tcPr>
          <w:p w14:paraId="53EC5F45" w14:textId="39625C03" w:rsidR="00B641AB" w:rsidRPr="00B641AB" w:rsidRDefault="00B641AB" w:rsidP="00EE36E4">
            <w:pPr>
              <w:jc w:val="center"/>
              <w:rPr>
                <w:rFonts w:ascii="Calibri Light" w:hAnsi="Calibri Light"/>
                <w:color w:val="000000" w:themeColor="text1"/>
                <w:sz w:val="24"/>
                <w:szCs w:val="24"/>
              </w:rPr>
            </w:pPr>
            <w:r w:rsidRPr="00B641AB">
              <w:rPr>
                <w:rFonts w:asciiTheme="majorHAnsi" w:hAnsiTheme="majorHAnsi"/>
                <w:sz w:val="24"/>
                <w:szCs w:val="24"/>
              </w:rPr>
              <w:t>JUNE 2022</w:t>
            </w:r>
          </w:p>
        </w:tc>
        <w:tc>
          <w:tcPr>
            <w:tcW w:w="4500" w:type="dxa"/>
            <w:gridSpan w:val="2"/>
            <w:vAlign w:val="center"/>
          </w:tcPr>
          <w:p w14:paraId="56DF89AC" w14:textId="77777777" w:rsidR="00B641AB" w:rsidRPr="00B641AB" w:rsidRDefault="00B641AB" w:rsidP="00B641AB">
            <w:pPr>
              <w:pStyle w:val="ListParagraph"/>
              <w:numPr>
                <w:ilvl w:val="0"/>
                <w:numId w:val="1"/>
              </w:numPr>
              <w:spacing w:after="160" w:line="259" w:lineRule="auto"/>
              <w:rPr>
                <w:rFonts w:ascii="Calibri Light" w:hAnsi="Calibri Light"/>
              </w:rPr>
            </w:pPr>
            <w:r w:rsidRPr="00B641AB">
              <w:rPr>
                <w:rFonts w:ascii="Calibri Light" w:hAnsi="Calibri Light"/>
              </w:rPr>
              <w:t>policy maintenance - no major changes to policy</w:t>
            </w:r>
          </w:p>
          <w:p w14:paraId="58B16193" w14:textId="77777777" w:rsidR="00B641AB" w:rsidRPr="00B641AB" w:rsidRDefault="00B641AB" w:rsidP="00B641AB">
            <w:pPr>
              <w:pStyle w:val="ListParagraph"/>
              <w:numPr>
                <w:ilvl w:val="0"/>
                <w:numId w:val="1"/>
              </w:numPr>
              <w:spacing w:after="160" w:line="259" w:lineRule="auto"/>
              <w:rPr>
                <w:rFonts w:ascii="Calibri Light" w:hAnsi="Calibri Light"/>
              </w:rPr>
            </w:pPr>
            <w:r w:rsidRPr="00B641AB">
              <w:rPr>
                <w:rFonts w:ascii="Calibri Light" w:hAnsi="Calibri Light"/>
              </w:rPr>
              <w:t>minor formatting edits within text</w:t>
            </w:r>
          </w:p>
          <w:p w14:paraId="2E0FBBB3" w14:textId="27F9394B" w:rsidR="00B641AB" w:rsidRPr="00B641AB" w:rsidRDefault="00B641AB" w:rsidP="00B641AB">
            <w:pPr>
              <w:pStyle w:val="ListParagraph"/>
              <w:numPr>
                <w:ilvl w:val="0"/>
                <w:numId w:val="1"/>
              </w:numPr>
              <w:rPr>
                <w:rFonts w:ascii="Calibri Light" w:hAnsi="Calibri Light"/>
              </w:rPr>
            </w:pPr>
            <w:r w:rsidRPr="00B641AB">
              <w:rPr>
                <w:rFonts w:ascii="Calibri Light" w:hAnsi="Calibri Light"/>
              </w:rPr>
              <w:t>hyperlinks checked and repaired as required</w:t>
            </w:r>
          </w:p>
        </w:tc>
        <w:tc>
          <w:tcPr>
            <w:tcW w:w="2251" w:type="dxa"/>
            <w:gridSpan w:val="2"/>
            <w:vAlign w:val="center"/>
          </w:tcPr>
          <w:p w14:paraId="2CA08F81" w14:textId="1878BDF4" w:rsidR="00B641AB" w:rsidRDefault="00B641AB" w:rsidP="00EE36E4">
            <w:pPr>
              <w:jc w:val="center"/>
              <w:rPr>
                <w:rFonts w:asciiTheme="majorHAnsi" w:hAnsiTheme="majorHAnsi"/>
                <w:sz w:val="24"/>
                <w:szCs w:val="24"/>
              </w:rPr>
            </w:pPr>
            <w:r>
              <w:rPr>
                <w:rFonts w:asciiTheme="majorHAnsi" w:hAnsiTheme="majorHAnsi"/>
                <w:sz w:val="24"/>
                <w:szCs w:val="24"/>
              </w:rPr>
              <w:t>JUNE 2023</w:t>
            </w:r>
          </w:p>
        </w:tc>
      </w:tr>
      <w:tr w:rsidR="00EE36E4" w14:paraId="0D50D90D" w14:textId="77777777" w:rsidTr="009E71B6">
        <w:trPr>
          <w:trHeight w:val="1222"/>
        </w:trPr>
        <w:tc>
          <w:tcPr>
            <w:tcW w:w="2235" w:type="dxa"/>
            <w:vAlign w:val="center"/>
          </w:tcPr>
          <w:p w14:paraId="1D5BA436" w14:textId="5FB2193A" w:rsidR="00EE36E4" w:rsidRDefault="00EE36E4" w:rsidP="00EE36E4">
            <w:pPr>
              <w:jc w:val="center"/>
              <w:rPr>
                <w:rFonts w:ascii="Calibri Light" w:hAnsi="Calibri Light"/>
                <w:color w:val="000000" w:themeColor="text1"/>
                <w:sz w:val="24"/>
                <w:szCs w:val="24"/>
              </w:rPr>
            </w:pPr>
            <w:r>
              <w:rPr>
                <w:rFonts w:ascii="Calibri Light" w:hAnsi="Calibri Light"/>
                <w:color w:val="000000" w:themeColor="text1"/>
                <w:sz w:val="24"/>
                <w:szCs w:val="24"/>
              </w:rPr>
              <w:t>JUNE/JULY 2021</w:t>
            </w:r>
          </w:p>
        </w:tc>
        <w:tc>
          <w:tcPr>
            <w:tcW w:w="4500" w:type="dxa"/>
            <w:gridSpan w:val="2"/>
            <w:vAlign w:val="center"/>
          </w:tcPr>
          <w:p w14:paraId="61B81FB2" w14:textId="77777777" w:rsidR="00EE36E4" w:rsidRPr="00A3527E" w:rsidRDefault="00EE36E4" w:rsidP="00EE36E4">
            <w:pPr>
              <w:pStyle w:val="ListParagraph"/>
              <w:numPr>
                <w:ilvl w:val="0"/>
                <w:numId w:val="1"/>
              </w:numPr>
              <w:rPr>
                <w:rFonts w:ascii="Calibri Light" w:hAnsi="Calibri Light"/>
              </w:rPr>
            </w:pPr>
            <w:r w:rsidRPr="00A3527E">
              <w:rPr>
                <w:rFonts w:ascii="Calibri Light" w:hAnsi="Calibri Light"/>
              </w:rPr>
              <w:t>No major changes to structure of policy</w:t>
            </w:r>
          </w:p>
          <w:p w14:paraId="6FA4D1AB" w14:textId="77777777" w:rsidR="00EE36E4" w:rsidRPr="00A3527E" w:rsidRDefault="00EE36E4" w:rsidP="00EE36E4">
            <w:pPr>
              <w:pStyle w:val="ListParagraph"/>
              <w:numPr>
                <w:ilvl w:val="0"/>
                <w:numId w:val="1"/>
              </w:numPr>
              <w:rPr>
                <w:rFonts w:ascii="Calibri Light" w:hAnsi="Calibri Light"/>
              </w:rPr>
            </w:pPr>
            <w:r w:rsidRPr="00A3527E">
              <w:rPr>
                <w:rFonts w:ascii="Calibri Light" w:hAnsi="Calibri Light"/>
              </w:rPr>
              <w:t>sources/resources checked for currency</w:t>
            </w:r>
          </w:p>
          <w:p w14:paraId="210C7D71" w14:textId="77777777" w:rsidR="00EE36E4" w:rsidRPr="00A3527E" w:rsidRDefault="00EE36E4" w:rsidP="00EE36E4">
            <w:pPr>
              <w:pStyle w:val="ListParagraph"/>
              <w:numPr>
                <w:ilvl w:val="0"/>
                <w:numId w:val="1"/>
              </w:numPr>
              <w:rPr>
                <w:rFonts w:ascii="Calibri Light" w:hAnsi="Calibri Light"/>
              </w:rPr>
            </w:pPr>
            <w:r w:rsidRPr="00A3527E">
              <w:rPr>
                <w:rFonts w:ascii="Calibri Light" w:hAnsi="Calibri Light"/>
              </w:rPr>
              <w:t>information related to regulation 182- Drugs, alcohol and tobacco added</w:t>
            </w:r>
          </w:p>
          <w:p w14:paraId="5FB76071" w14:textId="77351650" w:rsidR="00EE36E4" w:rsidRPr="00761729" w:rsidRDefault="00EE36E4" w:rsidP="00EE36E4">
            <w:pPr>
              <w:pStyle w:val="ListParagraph"/>
              <w:numPr>
                <w:ilvl w:val="0"/>
                <w:numId w:val="1"/>
              </w:numPr>
              <w:rPr>
                <w:rFonts w:ascii="Calibri Light" w:hAnsi="Calibri Light"/>
              </w:rPr>
            </w:pPr>
            <w:r w:rsidRPr="00A3527E">
              <w:rPr>
                <w:rFonts w:ascii="Calibri Light" w:hAnsi="Calibri Light"/>
              </w:rPr>
              <w:t>new section added- Workers Compensation Obligations</w:t>
            </w:r>
          </w:p>
        </w:tc>
        <w:tc>
          <w:tcPr>
            <w:tcW w:w="2251" w:type="dxa"/>
            <w:gridSpan w:val="2"/>
            <w:vAlign w:val="center"/>
          </w:tcPr>
          <w:p w14:paraId="18FBC212" w14:textId="4D0EC7A7" w:rsidR="00EE36E4" w:rsidRDefault="00EE36E4" w:rsidP="00EE36E4">
            <w:pPr>
              <w:jc w:val="center"/>
              <w:rPr>
                <w:rFonts w:asciiTheme="majorHAnsi" w:hAnsiTheme="majorHAnsi"/>
                <w:sz w:val="24"/>
                <w:szCs w:val="24"/>
              </w:rPr>
            </w:pPr>
            <w:r>
              <w:rPr>
                <w:rFonts w:asciiTheme="majorHAnsi" w:hAnsiTheme="majorHAnsi"/>
                <w:sz w:val="24"/>
                <w:szCs w:val="24"/>
              </w:rPr>
              <w:t>JUNE 2022</w:t>
            </w:r>
          </w:p>
        </w:tc>
      </w:tr>
      <w:tr w:rsidR="00EE36E4" w14:paraId="1B9B398E" w14:textId="77777777" w:rsidTr="009E71B6">
        <w:trPr>
          <w:trHeight w:val="1222"/>
        </w:trPr>
        <w:tc>
          <w:tcPr>
            <w:tcW w:w="2235" w:type="dxa"/>
            <w:vAlign w:val="center"/>
          </w:tcPr>
          <w:p w14:paraId="06C8BEFC" w14:textId="2F366B34" w:rsidR="00EE36E4" w:rsidRDefault="00EE36E4" w:rsidP="00EE36E4">
            <w:pPr>
              <w:jc w:val="center"/>
              <w:rPr>
                <w:rFonts w:ascii="Calibri Light" w:hAnsi="Calibri Light"/>
                <w:color w:val="000000" w:themeColor="text1"/>
                <w:sz w:val="24"/>
                <w:szCs w:val="24"/>
              </w:rPr>
            </w:pPr>
            <w:r>
              <w:rPr>
                <w:rFonts w:ascii="Calibri Light" w:hAnsi="Calibri Light"/>
                <w:color w:val="000000" w:themeColor="text1"/>
                <w:sz w:val="24"/>
                <w:szCs w:val="24"/>
              </w:rPr>
              <w:lastRenderedPageBreak/>
              <w:t>JUNE 2020</w:t>
            </w:r>
          </w:p>
        </w:tc>
        <w:tc>
          <w:tcPr>
            <w:tcW w:w="4500" w:type="dxa"/>
            <w:gridSpan w:val="2"/>
            <w:vAlign w:val="center"/>
          </w:tcPr>
          <w:p w14:paraId="27F85D3E" w14:textId="77777777" w:rsidR="00EE36E4" w:rsidRPr="00761729" w:rsidRDefault="00EE36E4" w:rsidP="00EE36E4">
            <w:pPr>
              <w:pStyle w:val="ListParagraph"/>
              <w:numPr>
                <w:ilvl w:val="0"/>
                <w:numId w:val="1"/>
              </w:numPr>
              <w:rPr>
                <w:rFonts w:ascii="Calibri Light" w:hAnsi="Calibri Light"/>
              </w:rPr>
            </w:pPr>
            <w:r w:rsidRPr="00761729">
              <w:rPr>
                <w:rFonts w:ascii="Calibri Light" w:hAnsi="Calibri Light"/>
              </w:rPr>
              <w:t>Introduction changed</w:t>
            </w:r>
          </w:p>
          <w:p w14:paraId="7E1DCE7D" w14:textId="77777777" w:rsidR="00EE36E4" w:rsidRPr="00761729" w:rsidRDefault="00EE36E4" w:rsidP="00EE36E4">
            <w:pPr>
              <w:pStyle w:val="ListParagraph"/>
              <w:numPr>
                <w:ilvl w:val="0"/>
                <w:numId w:val="1"/>
              </w:numPr>
              <w:rPr>
                <w:rFonts w:ascii="Calibri Light" w:hAnsi="Calibri Light"/>
              </w:rPr>
            </w:pPr>
            <w:r w:rsidRPr="00761729">
              <w:rPr>
                <w:rFonts w:ascii="Calibri Light" w:hAnsi="Calibri Light"/>
              </w:rPr>
              <w:t>Additional related policies added</w:t>
            </w:r>
          </w:p>
          <w:p w14:paraId="58878FBD" w14:textId="77777777" w:rsidR="00EE36E4" w:rsidRPr="00761729" w:rsidRDefault="00EE36E4" w:rsidP="00EE36E4">
            <w:pPr>
              <w:pStyle w:val="ListParagraph"/>
              <w:numPr>
                <w:ilvl w:val="0"/>
                <w:numId w:val="1"/>
              </w:numPr>
              <w:rPr>
                <w:rFonts w:ascii="Calibri Light" w:hAnsi="Calibri Light"/>
              </w:rPr>
            </w:pPr>
            <w:r w:rsidRPr="00761729">
              <w:rPr>
                <w:rFonts w:ascii="Calibri Light" w:hAnsi="Calibri Light"/>
              </w:rPr>
              <w:t>Legislation section added</w:t>
            </w:r>
          </w:p>
          <w:p w14:paraId="63A22917" w14:textId="77777777" w:rsidR="00EE36E4" w:rsidRPr="00761729" w:rsidRDefault="00EE36E4" w:rsidP="00EE36E4">
            <w:pPr>
              <w:pStyle w:val="ListParagraph"/>
              <w:numPr>
                <w:ilvl w:val="0"/>
                <w:numId w:val="1"/>
              </w:numPr>
              <w:rPr>
                <w:rFonts w:ascii="Calibri Light" w:hAnsi="Calibri Light"/>
              </w:rPr>
            </w:pPr>
            <w:r w:rsidRPr="00761729">
              <w:rPr>
                <w:rFonts w:ascii="Calibri Light" w:hAnsi="Calibri Light"/>
              </w:rPr>
              <w:t>Additional points added to responsibilities of families and visitors</w:t>
            </w:r>
          </w:p>
          <w:p w14:paraId="5F0F329E" w14:textId="77777777" w:rsidR="00EE36E4" w:rsidRPr="00761729" w:rsidRDefault="00EE36E4" w:rsidP="00EE36E4">
            <w:pPr>
              <w:pStyle w:val="ListParagraph"/>
              <w:numPr>
                <w:ilvl w:val="0"/>
                <w:numId w:val="1"/>
              </w:numPr>
              <w:rPr>
                <w:rFonts w:ascii="Calibri Light" w:hAnsi="Calibri Light"/>
              </w:rPr>
            </w:pPr>
            <w:r w:rsidRPr="00761729">
              <w:rPr>
                <w:rFonts w:ascii="Calibri Light" w:hAnsi="Calibri Light"/>
              </w:rPr>
              <w:t>Hazard identification table inserted</w:t>
            </w:r>
          </w:p>
          <w:p w14:paraId="6515BA60" w14:textId="77777777" w:rsidR="00EE36E4" w:rsidRPr="00761729" w:rsidRDefault="00EE36E4" w:rsidP="00EE36E4">
            <w:pPr>
              <w:pStyle w:val="ListParagraph"/>
              <w:numPr>
                <w:ilvl w:val="0"/>
                <w:numId w:val="1"/>
              </w:numPr>
              <w:rPr>
                <w:rFonts w:ascii="Calibri Light" w:hAnsi="Calibri Light"/>
              </w:rPr>
            </w:pPr>
            <w:r w:rsidRPr="00761729">
              <w:rPr>
                <w:rFonts w:ascii="Calibri Light" w:hAnsi="Calibri Light"/>
              </w:rPr>
              <w:t>Risk management/ assessment added</w:t>
            </w:r>
          </w:p>
          <w:p w14:paraId="0D9BF30F" w14:textId="77777777" w:rsidR="00EE36E4" w:rsidRPr="00761729" w:rsidRDefault="00EE36E4" w:rsidP="00EE36E4">
            <w:pPr>
              <w:pStyle w:val="ListParagraph"/>
              <w:numPr>
                <w:ilvl w:val="0"/>
                <w:numId w:val="1"/>
              </w:numPr>
              <w:rPr>
                <w:rFonts w:ascii="Calibri Light" w:hAnsi="Calibri Light"/>
              </w:rPr>
            </w:pPr>
            <w:r w:rsidRPr="00761729">
              <w:rPr>
                <w:rFonts w:ascii="Calibri Light" w:hAnsi="Calibri Light"/>
              </w:rPr>
              <w:t>COVID-19 risks reflected in policy</w:t>
            </w:r>
          </w:p>
          <w:p w14:paraId="32C8356E" w14:textId="77777777" w:rsidR="00EE36E4" w:rsidRPr="00761729" w:rsidRDefault="00EE36E4" w:rsidP="00EE36E4">
            <w:pPr>
              <w:pStyle w:val="ListParagraph"/>
              <w:numPr>
                <w:ilvl w:val="0"/>
                <w:numId w:val="1"/>
              </w:numPr>
              <w:rPr>
                <w:rFonts w:ascii="Calibri Light" w:hAnsi="Calibri Light"/>
              </w:rPr>
            </w:pPr>
            <w:r w:rsidRPr="00761729">
              <w:rPr>
                <w:rFonts w:ascii="Calibri Light" w:hAnsi="Calibri Light"/>
              </w:rPr>
              <w:t>Slips, trips and falls, cleaning and electrical equipment sections added</w:t>
            </w:r>
          </w:p>
          <w:p w14:paraId="1D38F334" w14:textId="77777777" w:rsidR="00EE36E4" w:rsidRDefault="00EE36E4" w:rsidP="00EE36E4">
            <w:pPr>
              <w:pStyle w:val="ListParagraph"/>
              <w:numPr>
                <w:ilvl w:val="0"/>
                <w:numId w:val="1"/>
              </w:numPr>
              <w:rPr>
                <w:rFonts w:ascii="Calibri Light" w:hAnsi="Calibri Light"/>
              </w:rPr>
            </w:pPr>
            <w:r w:rsidRPr="00761729">
              <w:rPr>
                <w:rFonts w:ascii="Calibri Light" w:hAnsi="Calibri Light"/>
              </w:rPr>
              <w:t>Back care and manual handling extended</w:t>
            </w:r>
          </w:p>
          <w:p w14:paraId="5E5376E1" w14:textId="16AA4580" w:rsidR="00EE36E4" w:rsidRPr="00BA4DA2" w:rsidRDefault="00EE36E4" w:rsidP="00EE36E4">
            <w:pPr>
              <w:pStyle w:val="ListParagraph"/>
              <w:numPr>
                <w:ilvl w:val="0"/>
                <w:numId w:val="1"/>
              </w:numPr>
              <w:rPr>
                <w:rFonts w:ascii="Calibri Light" w:hAnsi="Calibri Light"/>
              </w:rPr>
            </w:pPr>
            <w:r w:rsidRPr="00BA4DA2">
              <w:rPr>
                <w:rFonts w:ascii="Calibri Light" w:hAnsi="Calibri Light"/>
              </w:rPr>
              <w:t>Resource links and sources checked for currency</w:t>
            </w:r>
          </w:p>
        </w:tc>
        <w:tc>
          <w:tcPr>
            <w:tcW w:w="2251" w:type="dxa"/>
            <w:gridSpan w:val="2"/>
            <w:vAlign w:val="center"/>
          </w:tcPr>
          <w:p w14:paraId="43046B75" w14:textId="34E47996" w:rsidR="00EE36E4" w:rsidRDefault="00EE36E4" w:rsidP="00EE36E4">
            <w:pPr>
              <w:jc w:val="center"/>
              <w:rPr>
                <w:rFonts w:asciiTheme="majorHAnsi" w:hAnsiTheme="majorHAnsi"/>
                <w:sz w:val="24"/>
                <w:szCs w:val="24"/>
              </w:rPr>
            </w:pPr>
            <w:r>
              <w:rPr>
                <w:rFonts w:asciiTheme="majorHAnsi" w:hAnsiTheme="majorHAnsi"/>
                <w:sz w:val="24"/>
                <w:szCs w:val="24"/>
              </w:rPr>
              <w:t>JUNE 2021</w:t>
            </w:r>
          </w:p>
        </w:tc>
      </w:tr>
      <w:tr w:rsidR="00EE36E4" w14:paraId="45A141EB" w14:textId="77777777" w:rsidTr="001E052F">
        <w:trPr>
          <w:trHeight w:val="1222"/>
        </w:trPr>
        <w:tc>
          <w:tcPr>
            <w:tcW w:w="2235" w:type="dxa"/>
            <w:vAlign w:val="center"/>
          </w:tcPr>
          <w:p w14:paraId="7F884E16" w14:textId="66AC02A2" w:rsidR="00EE36E4" w:rsidRDefault="00EE36E4" w:rsidP="00EE36E4">
            <w:pPr>
              <w:jc w:val="center"/>
              <w:rPr>
                <w:rFonts w:ascii="Calibri Light" w:hAnsi="Calibri Light"/>
                <w:color w:val="000000" w:themeColor="text1"/>
                <w:sz w:val="24"/>
                <w:szCs w:val="24"/>
              </w:rPr>
            </w:pPr>
            <w:r>
              <w:rPr>
                <w:rFonts w:ascii="Calibri Light" w:hAnsi="Calibri Light"/>
                <w:color w:val="000000" w:themeColor="text1"/>
                <w:sz w:val="24"/>
                <w:szCs w:val="24"/>
              </w:rPr>
              <w:t>JUNE 2019</w:t>
            </w:r>
          </w:p>
        </w:tc>
        <w:tc>
          <w:tcPr>
            <w:tcW w:w="4500" w:type="dxa"/>
            <w:gridSpan w:val="2"/>
          </w:tcPr>
          <w:p w14:paraId="4B3F0311" w14:textId="77777777" w:rsidR="00EE36E4" w:rsidRPr="00F25854" w:rsidRDefault="00EE36E4" w:rsidP="00EE36E4">
            <w:pPr>
              <w:pStyle w:val="ListParagraph"/>
              <w:numPr>
                <w:ilvl w:val="0"/>
                <w:numId w:val="30"/>
              </w:numPr>
              <w:rPr>
                <w:rFonts w:ascii="Calibri Light" w:hAnsi="Calibri Light"/>
              </w:rPr>
            </w:pPr>
            <w:r w:rsidRPr="00F25854">
              <w:rPr>
                <w:rFonts w:ascii="Calibri Light" w:hAnsi="Calibri Light"/>
              </w:rPr>
              <w:t>Grammar, punctuation and spelling edited.</w:t>
            </w:r>
          </w:p>
          <w:p w14:paraId="4B658BDA" w14:textId="77777777" w:rsidR="00EE36E4" w:rsidRPr="00F25854" w:rsidRDefault="00EE36E4" w:rsidP="00EE36E4">
            <w:pPr>
              <w:pStyle w:val="ListParagraph"/>
              <w:numPr>
                <w:ilvl w:val="0"/>
                <w:numId w:val="30"/>
              </w:numPr>
              <w:rPr>
                <w:rFonts w:ascii="Calibri Light" w:hAnsi="Calibri Light"/>
              </w:rPr>
            </w:pPr>
            <w:r w:rsidRPr="00F25854">
              <w:rPr>
                <w:rFonts w:ascii="Calibri Light" w:hAnsi="Calibri Light"/>
              </w:rPr>
              <w:t>Some sentences reworded/refined.</w:t>
            </w:r>
          </w:p>
          <w:p w14:paraId="11B2FA86" w14:textId="77777777" w:rsidR="00EE36E4" w:rsidRPr="00F25854" w:rsidRDefault="00EE36E4" w:rsidP="00EE36E4">
            <w:pPr>
              <w:pStyle w:val="ListParagraph"/>
              <w:numPr>
                <w:ilvl w:val="0"/>
                <w:numId w:val="30"/>
              </w:numPr>
              <w:rPr>
                <w:rFonts w:ascii="Calibri Light" w:hAnsi="Calibri Light"/>
              </w:rPr>
            </w:pPr>
            <w:r w:rsidRPr="00F25854">
              <w:rPr>
                <w:rFonts w:ascii="Calibri Light" w:hAnsi="Calibri Light"/>
              </w:rPr>
              <w:t>Additional information added to points.</w:t>
            </w:r>
          </w:p>
          <w:p w14:paraId="1A418F5E" w14:textId="77777777" w:rsidR="00EE36E4" w:rsidRPr="00F25854" w:rsidRDefault="00EE36E4" w:rsidP="00EE36E4">
            <w:pPr>
              <w:pStyle w:val="ListParagraph"/>
              <w:numPr>
                <w:ilvl w:val="0"/>
                <w:numId w:val="30"/>
              </w:numPr>
              <w:rPr>
                <w:rFonts w:ascii="Calibri Light" w:hAnsi="Calibri Light"/>
              </w:rPr>
            </w:pPr>
            <w:r w:rsidRPr="00F25854">
              <w:rPr>
                <w:rFonts w:ascii="Calibri Light" w:hAnsi="Calibri Light"/>
              </w:rPr>
              <w:t>Sources checked for currency.</w:t>
            </w:r>
          </w:p>
          <w:p w14:paraId="6025D4D3" w14:textId="77777777" w:rsidR="00EE36E4" w:rsidRPr="00F25854" w:rsidRDefault="00EE36E4" w:rsidP="00EE36E4">
            <w:pPr>
              <w:pStyle w:val="ListParagraph"/>
              <w:numPr>
                <w:ilvl w:val="0"/>
                <w:numId w:val="30"/>
              </w:numPr>
              <w:rPr>
                <w:rFonts w:ascii="Calibri Light" w:hAnsi="Calibri Light"/>
              </w:rPr>
            </w:pPr>
            <w:r w:rsidRPr="00F25854">
              <w:rPr>
                <w:rFonts w:ascii="Calibri Light" w:hAnsi="Calibri Light"/>
              </w:rPr>
              <w:t>Sources/references updated, and alphabetised.</w:t>
            </w:r>
          </w:p>
          <w:p w14:paraId="2B289F6C" w14:textId="26628E07" w:rsidR="00EE36E4" w:rsidRPr="003421CF" w:rsidRDefault="00EE36E4" w:rsidP="00EE36E4">
            <w:pPr>
              <w:pStyle w:val="ListParagraph"/>
              <w:numPr>
                <w:ilvl w:val="0"/>
                <w:numId w:val="30"/>
              </w:numPr>
              <w:spacing w:line="276" w:lineRule="auto"/>
              <w:jc w:val="both"/>
              <w:rPr>
                <w:rFonts w:asciiTheme="majorHAnsi" w:hAnsiTheme="majorHAnsi"/>
              </w:rPr>
            </w:pPr>
            <w:r w:rsidRPr="00F25854">
              <w:rPr>
                <w:rFonts w:ascii="Calibri Light" w:hAnsi="Calibri Light"/>
              </w:rPr>
              <w:t>Related policies alphabetized and made into two columns.</w:t>
            </w:r>
          </w:p>
        </w:tc>
        <w:tc>
          <w:tcPr>
            <w:tcW w:w="2251" w:type="dxa"/>
            <w:gridSpan w:val="2"/>
            <w:vAlign w:val="center"/>
          </w:tcPr>
          <w:p w14:paraId="5078CEC5" w14:textId="71A2CFE9" w:rsidR="00EE36E4" w:rsidRDefault="00EE36E4" w:rsidP="00EE36E4">
            <w:pPr>
              <w:jc w:val="center"/>
              <w:rPr>
                <w:rFonts w:asciiTheme="majorHAnsi" w:hAnsiTheme="majorHAnsi"/>
                <w:sz w:val="24"/>
                <w:szCs w:val="24"/>
              </w:rPr>
            </w:pPr>
            <w:r>
              <w:rPr>
                <w:rFonts w:asciiTheme="majorHAnsi" w:hAnsiTheme="majorHAnsi"/>
                <w:sz w:val="24"/>
                <w:szCs w:val="24"/>
              </w:rPr>
              <w:t>JUNE 2020</w:t>
            </w:r>
          </w:p>
        </w:tc>
      </w:tr>
      <w:tr w:rsidR="00EE36E4" w14:paraId="2521A769" w14:textId="77777777" w:rsidTr="001E052F">
        <w:trPr>
          <w:trHeight w:val="1222"/>
        </w:trPr>
        <w:tc>
          <w:tcPr>
            <w:tcW w:w="2235" w:type="dxa"/>
            <w:vAlign w:val="center"/>
          </w:tcPr>
          <w:p w14:paraId="0CFDCE50" w14:textId="1672215E" w:rsidR="00EE36E4" w:rsidRPr="009C4400" w:rsidRDefault="00EE36E4" w:rsidP="00EE36E4">
            <w:pPr>
              <w:jc w:val="center"/>
              <w:rPr>
                <w:rFonts w:ascii="Calibri Light" w:hAnsi="Calibri Light"/>
                <w:color w:val="000000" w:themeColor="text1"/>
                <w:sz w:val="24"/>
                <w:szCs w:val="24"/>
              </w:rPr>
            </w:pPr>
            <w:r>
              <w:rPr>
                <w:rFonts w:ascii="Calibri Light" w:hAnsi="Calibri Light"/>
                <w:color w:val="000000" w:themeColor="text1"/>
                <w:sz w:val="24"/>
                <w:szCs w:val="24"/>
              </w:rPr>
              <w:t>JUNE 2018</w:t>
            </w:r>
          </w:p>
        </w:tc>
        <w:tc>
          <w:tcPr>
            <w:tcW w:w="4500" w:type="dxa"/>
            <w:gridSpan w:val="2"/>
          </w:tcPr>
          <w:p w14:paraId="109349B2" w14:textId="77777777" w:rsidR="00EE36E4" w:rsidRPr="003421CF" w:rsidRDefault="00EE36E4" w:rsidP="00EE36E4">
            <w:pPr>
              <w:pStyle w:val="ListParagraph"/>
              <w:numPr>
                <w:ilvl w:val="0"/>
                <w:numId w:val="31"/>
              </w:numPr>
              <w:spacing w:line="276" w:lineRule="auto"/>
              <w:jc w:val="both"/>
              <w:rPr>
                <w:rFonts w:asciiTheme="majorHAnsi" w:hAnsiTheme="majorHAnsi"/>
              </w:rPr>
            </w:pPr>
            <w:r w:rsidRPr="003421CF">
              <w:rPr>
                <w:rFonts w:asciiTheme="majorHAnsi" w:hAnsiTheme="majorHAnsi"/>
              </w:rPr>
              <w:t>Included the ‘Related Policies’ section</w:t>
            </w:r>
          </w:p>
          <w:p w14:paraId="7FE08676" w14:textId="7D7EEECD" w:rsidR="00EE36E4" w:rsidRPr="003421CF" w:rsidRDefault="00EE36E4" w:rsidP="00EE36E4">
            <w:pPr>
              <w:pStyle w:val="ListParagraph"/>
              <w:numPr>
                <w:ilvl w:val="0"/>
                <w:numId w:val="31"/>
              </w:numPr>
              <w:rPr>
                <w:rFonts w:asciiTheme="majorHAnsi" w:hAnsiTheme="majorHAnsi"/>
                <w:lang w:val="en-US"/>
              </w:rPr>
            </w:pPr>
            <w:r w:rsidRPr="003421CF">
              <w:rPr>
                <w:rFonts w:asciiTheme="majorHAnsi" w:hAnsiTheme="majorHAnsi"/>
              </w:rPr>
              <w:t xml:space="preserve">Adjustments made to support further compliance with current Work Health and Safety Regulations </w:t>
            </w:r>
            <w:r w:rsidRPr="003421CF">
              <w:rPr>
                <w:rFonts w:asciiTheme="majorHAnsi" w:hAnsiTheme="majorHAnsi"/>
                <w:color w:val="FF0000"/>
              </w:rPr>
              <w:t>(NSW)</w:t>
            </w:r>
          </w:p>
        </w:tc>
        <w:tc>
          <w:tcPr>
            <w:tcW w:w="2251" w:type="dxa"/>
            <w:gridSpan w:val="2"/>
            <w:vAlign w:val="center"/>
          </w:tcPr>
          <w:p w14:paraId="63934DEF" w14:textId="723B7F22" w:rsidR="00EE36E4" w:rsidRPr="009C4400" w:rsidRDefault="00EE36E4" w:rsidP="00EE36E4">
            <w:pPr>
              <w:jc w:val="center"/>
              <w:rPr>
                <w:rFonts w:ascii="Calibri Light" w:hAnsi="Calibri Light"/>
                <w:color w:val="000000" w:themeColor="text1"/>
                <w:sz w:val="24"/>
                <w:szCs w:val="24"/>
              </w:rPr>
            </w:pPr>
            <w:r>
              <w:rPr>
                <w:rFonts w:asciiTheme="majorHAnsi" w:hAnsiTheme="majorHAnsi"/>
                <w:sz w:val="24"/>
                <w:szCs w:val="24"/>
              </w:rPr>
              <w:t>JUNE 2019</w:t>
            </w:r>
          </w:p>
        </w:tc>
      </w:tr>
      <w:tr w:rsidR="00EE36E4" w14:paraId="4A280993" w14:textId="77777777" w:rsidTr="008C3015">
        <w:trPr>
          <w:trHeight w:val="745"/>
        </w:trPr>
        <w:tc>
          <w:tcPr>
            <w:tcW w:w="2235" w:type="dxa"/>
            <w:shd w:val="clear" w:color="auto" w:fill="FFFFFF" w:themeFill="background1"/>
            <w:vAlign w:val="center"/>
          </w:tcPr>
          <w:p w14:paraId="09EAB118" w14:textId="702A28B9" w:rsidR="00EE36E4" w:rsidRDefault="00EE36E4" w:rsidP="00EE36E4">
            <w:pPr>
              <w:jc w:val="center"/>
              <w:rPr>
                <w:rFonts w:ascii="Calibri Light" w:hAnsi="Calibri Light"/>
                <w:color w:val="000000" w:themeColor="text1"/>
                <w:sz w:val="24"/>
                <w:szCs w:val="24"/>
              </w:rPr>
            </w:pPr>
            <w:r>
              <w:rPr>
                <w:rFonts w:ascii="Calibri Light" w:hAnsi="Calibri Light"/>
                <w:color w:val="000000" w:themeColor="text1"/>
                <w:sz w:val="24"/>
                <w:szCs w:val="24"/>
              </w:rPr>
              <w:t>OCTOBER 2017</w:t>
            </w:r>
          </w:p>
        </w:tc>
        <w:tc>
          <w:tcPr>
            <w:tcW w:w="4500" w:type="dxa"/>
            <w:gridSpan w:val="2"/>
            <w:shd w:val="clear" w:color="auto" w:fill="FFFFFF" w:themeFill="background1"/>
            <w:vAlign w:val="center"/>
          </w:tcPr>
          <w:p w14:paraId="0B98A27D" w14:textId="7A288B31" w:rsidR="00EE36E4" w:rsidRPr="000D74A7" w:rsidRDefault="00EE36E4" w:rsidP="00EE36E4">
            <w:pPr>
              <w:pStyle w:val="ListParagraph"/>
              <w:numPr>
                <w:ilvl w:val="0"/>
                <w:numId w:val="31"/>
              </w:numPr>
              <w:spacing w:line="276" w:lineRule="auto"/>
              <w:rPr>
                <w:rFonts w:asciiTheme="majorHAnsi" w:hAnsiTheme="majorHAnsi"/>
              </w:rPr>
            </w:pPr>
            <w:r w:rsidRPr="003421CF">
              <w:rPr>
                <w:rFonts w:asciiTheme="majorHAnsi" w:hAnsiTheme="majorHAnsi"/>
              </w:rPr>
              <w:t>Updated the references to comply with the revised National Quality Standard</w:t>
            </w:r>
          </w:p>
        </w:tc>
        <w:tc>
          <w:tcPr>
            <w:tcW w:w="2251" w:type="dxa"/>
            <w:gridSpan w:val="2"/>
            <w:shd w:val="clear" w:color="auto" w:fill="FFFFFF" w:themeFill="background1"/>
            <w:vAlign w:val="center"/>
          </w:tcPr>
          <w:p w14:paraId="799E54CC" w14:textId="7B2F5167" w:rsidR="00EE36E4" w:rsidRDefault="00EE36E4" w:rsidP="00EE36E4">
            <w:pPr>
              <w:jc w:val="center"/>
              <w:rPr>
                <w:rFonts w:asciiTheme="majorHAnsi" w:hAnsiTheme="majorHAnsi"/>
                <w:sz w:val="24"/>
                <w:szCs w:val="24"/>
              </w:rPr>
            </w:pPr>
            <w:r>
              <w:rPr>
                <w:rFonts w:asciiTheme="majorHAnsi" w:hAnsiTheme="majorHAnsi"/>
                <w:sz w:val="24"/>
                <w:szCs w:val="24"/>
              </w:rPr>
              <w:t>JUNE 2018</w:t>
            </w:r>
          </w:p>
        </w:tc>
      </w:tr>
      <w:tr w:rsidR="00EE36E4" w14:paraId="0036B699" w14:textId="77777777" w:rsidTr="00D43647">
        <w:trPr>
          <w:trHeight w:val="1878"/>
        </w:trPr>
        <w:tc>
          <w:tcPr>
            <w:tcW w:w="2235" w:type="dxa"/>
            <w:vAlign w:val="center"/>
          </w:tcPr>
          <w:p w14:paraId="23A74D81" w14:textId="0BE57792" w:rsidR="00EE36E4" w:rsidRDefault="00EE36E4" w:rsidP="00EE36E4">
            <w:pPr>
              <w:jc w:val="center"/>
              <w:rPr>
                <w:rFonts w:ascii="Calibri Light" w:hAnsi="Calibri Light"/>
                <w:color w:val="000000" w:themeColor="text1"/>
                <w:sz w:val="24"/>
                <w:szCs w:val="24"/>
              </w:rPr>
            </w:pPr>
            <w:r>
              <w:rPr>
                <w:rFonts w:ascii="Calibri Light" w:hAnsi="Calibri Light"/>
                <w:color w:val="000000" w:themeColor="text1"/>
                <w:sz w:val="24"/>
                <w:szCs w:val="24"/>
              </w:rPr>
              <w:t>JUNE 2017</w:t>
            </w:r>
          </w:p>
          <w:p w14:paraId="18BB2753" w14:textId="64B2B99E" w:rsidR="00EE36E4" w:rsidRDefault="00EE36E4" w:rsidP="00EE36E4">
            <w:pPr>
              <w:jc w:val="center"/>
              <w:rPr>
                <w:rFonts w:ascii="Calibri Light" w:hAnsi="Calibri Light"/>
                <w:color w:val="000000" w:themeColor="text1"/>
                <w:sz w:val="24"/>
                <w:szCs w:val="24"/>
              </w:rPr>
            </w:pPr>
            <w:r>
              <w:rPr>
                <w:rFonts w:ascii="Calibri Light" w:hAnsi="Calibri Light"/>
                <w:color w:val="000000" w:themeColor="text1"/>
                <w:sz w:val="24"/>
                <w:szCs w:val="24"/>
              </w:rPr>
              <w:t>AUGUST 2017</w:t>
            </w:r>
          </w:p>
        </w:tc>
        <w:tc>
          <w:tcPr>
            <w:tcW w:w="4500" w:type="dxa"/>
            <w:gridSpan w:val="2"/>
            <w:vAlign w:val="center"/>
          </w:tcPr>
          <w:p w14:paraId="060AB651" w14:textId="77777777" w:rsidR="00EE36E4" w:rsidRDefault="00EE36E4" w:rsidP="00EE36E4">
            <w:pPr>
              <w:pStyle w:val="ListParagraph"/>
              <w:numPr>
                <w:ilvl w:val="0"/>
                <w:numId w:val="31"/>
              </w:numPr>
              <w:spacing w:line="276" w:lineRule="auto"/>
              <w:rPr>
                <w:rFonts w:ascii="Calibri Light" w:hAnsi="Calibri Light"/>
              </w:rPr>
            </w:pPr>
            <w:r w:rsidRPr="000D74A7">
              <w:rPr>
                <w:rFonts w:ascii="Calibri Light" w:hAnsi="Calibri Light"/>
              </w:rPr>
              <w:t xml:space="preserve">Minor changes made to policy and terminology. </w:t>
            </w:r>
          </w:p>
          <w:p w14:paraId="1CFC9A40" w14:textId="743A9247" w:rsidR="00EE36E4" w:rsidRPr="000D74A7" w:rsidRDefault="00EE36E4" w:rsidP="00EE36E4">
            <w:pPr>
              <w:pStyle w:val="ListParagraph"/>
              <w:numPr>
                <w:ilvl w:val="0"/>
                <w:numId w:val="31"/>
              </w:numPr>
              <w:spacing w:line="276" w:lineRule="auto"/>
              <w:rPr>
                <w:rFonts w:ascii="Calibri Light" w:hAnsi="Calibri Light"/>
              </w:rPr>
            </w:pPr>
            <w:r w:rsidRPr="000D74A7">
              <w:rPr>
                <w:rFonts w:ascii="Calibri Light" w:hAnsi="Calibri Light"/>
              </w:rPr>
              <w:t xml:space="preserve">Added section about risky play. </w:t>
            </w:r>
          </w:p>
          <w:p w14:paraId="5EE048EF" w14:textId="21B6542E" w:rsidR="00EE36E4" w:rsidRPr="002C4D32" w:rsidRDefault="00EE36E4" w:rsidP="00EE36E4">
            <w:pPr>
              <w:pStyle w:val="ListParagraph"/>
              <w:numPr>
                <w:ilvl w:val="0"/>
                <w:numId w:val="31"/>
              </w:numPr>
              <w:rPr>
                <w:rFonts w:asciiTheme="majorHAnsi" w:hAnsiTheme="majorHAnsi"/>
              </w:rPr>
            </w:pPr>
            <w:r w:rsidRPr="0062382B">
              <w:rPr>
                <w:rFonts w:ascii="Calibri Light" w:hAnsi="Calibri Light"/>
              </w:rPr>
              <w:t>Updated to meet the National Law and/or National Regulations in respect of a serious incidents and notification purposes.</w:t>
            </w:r>
          </w:p>
        </w:tc>
        <w:tc>
          <w:tcPr>
            <w:tcW w:w="2251" w:type="dxa"/>
            <w:gridSpan w:val="2"/>
            <w:vAlign w:val="center"/>
          </w:tcPr>
          <w:p w14:paraId="5D5AD1FD" w14:textId="47DBEEF5" w:rsidR="00EE36E4" w:rsidRDefault="00EE36E4" w:rsidP="00EE36E4">
            <w:pPr>
              <w:jc w:val="center"/>
              <w:rPr>
                <w:rFonts w:asciiTheme="majorHAnsi" w:hAnsiTheme="majorHAnsi"/>
                <w:sz w:val="24"/>
                <w:szCs w:val="24"/>
              </w:rPr>
            </w:pPr>
            <w:r>
              <w:rPr>
                <w:rFonts w:asciiTheme="majorHAnsi" w:hAnsiTheme="majorHAnsi"/>
                <w:sz w:val="24"/>
                <w:szCs w:val="24"/>
              </w:rPr>
              <w:t>JUNE 2018</w:t>
            </w:r>
          </w:p>
        </w:tc>
      </w:tr>
    </w:tbl>
    <w:p w14:paraId="77E539D2" w14:textId="2E5062D5" w:rsidR="00D656E1" w:rsidRPr="002C4D32" w:rsidRDefault="00D656E1" w:rsidP="008B723F">
      <w:pPr>
        <w:spacing w:line="360" w:lineRule="auto"/>
        <w:rPr>
          <w:rFonts w:asciiTheme="majorHAnsi" w:hAnsiTheme="majorHAnsi"/>
        </w:rPr>
      </w:pPr>
    </w:p>
    <w:sectPr w:rsidR="00D656E1" w:rsidRPr="002C4D32" w:rsidSect="00F852F9">
      <w:headerReference w:type="default" r:id="rId28"/>
      <w:footerReference w:type="even" r:id="rId29"/>
      <w:footerReference w:type="default" r:id="rId30"/>
      <w:pgSz w:w="11906" w:h="16838"/>
      <w:pgMar w:top="1440" w:right="1134"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CE69496" w14:textId="77777777" w:rsidR="00A05969" w:rsidRDefault="00A05969" w:rsidP="0021486F">
      <w:pPr>
        <w:spacing w:after="0" w:line="240" w:lineRule="auto"/>
      </w:pPr>
      <w:r>
        <w:separator/>
      </w:r>
    </w:p>
  </w:endnote>
  <w:endnote w:type="continuationSeparator" w:id="0">
    <w:p w14:paraId="504D48AD" w14:textId="77777777" w:rsidR="00A05969" w:rsidRDefault="00A05969" w:rsidP="0021486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Segoe UI"/>
    <w:charset w:val="00"/>
    <w:family w:val="swiss"/>
    <w:pitch w:val="variable"/>
    <w:sig w:usb0="E1000AEF" w:usb1="5000A1FF" w:usb2="00000000" w:usb3="00000000" w:csb0="000001BF" w:csb1="00000000"/>
  </w:font>
  <w:font w:name="Helvetica">
    <w:panose1 w:val="020B0604020202020204"/>
    <w:charset w:val="00"/>
    <w:family w:val="auto"/>
    <w:pitch w:val="variable"/>
    <w:sig w:usb0="E0002EFF" w:usb1="D000785B" w:usb2="00000009" w:usb3="00000000" w:csb0="000001FF" w:csb1="00000000"/>
  </w:font>
  <w:font w:name="ヒラギノ角ゴ Pro W3">
    <w:altName w:val="Yu Gothic"/>
    <w:charset w:val="80"/>
    <w:family w:val="swiss"/>
    <w:pitch w:val="variable"/>
    <w:sig w:usb0="E00002FF" w:usb1="7AC7FFFF" w:usb2="00000012" w:usb3="00000000" w:csb0="0002000D" w:csb1="00000000"/>
  </w:font>
  <w:font w:name="Univers 45 Light">
    <w:altName w:val="Calibri"/>
    <w:panose1 w:val="00000000000000000000"/>
    <w:charset w:val="00"/>
    <w:family w:val="swiss"/>
    <w:notTrueType/>
    <w:pitch w:val="variable"/>
    <w:sig w:usb0="00000003" w:usb1="00000000" w:usb2="00000000" w:usb3="00000000" w:csb0="00000001" w:csb1="00000000"/>
  </w:font>
  <w:font w:name="Times New Roman (Body CS)">
    <w:altName w:val="Times New Roman"/>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903370144"/>
      <w:docPartObj>
        <w:docPartGallery w:val="Page Numbers (Bottom of Page)"/>
        <w:docPartUnique/>
      </w:docPartObj>
    </w:sdtPr>
    <w:sdtEndPr>
      <w:rPr>
        <w:rStyle w:val="PageNumber"/>
      </w:rPr>
    </w:sdtEndPr>
    <w:sdtContent>
      <w:p w14:paraId="2578E917" w14:textId="61A6638F" w:rsidR="00AD32CC" w:rsidRDefault="00AD32CC" w:rsidP="00AB2475">
        <w:pPr>
          <w:pStyle w:val="Footer"/>
          <w:framePr w:wrap="none" w:vAnchor="text" w:hAnchor="margin"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77D79B97" w14:textId="77777777" w:rsidR="00AD32CC" w:rsidRDefault="00AD32CC" w:rsidP="00AD32CC">
    <w:pPr>
      <w:pStyle w:val="Footer"/>
      <w:ind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84135284"/>
      <w:docPartObj>
        <w:docPartGallery w:val="Page Numbers (Bottom of Page)"/>
        <w:docPartUnique/>
      </w:docPartObj>
    </w:sdtPr>
    <w:sdtEndPr>
      <w:rPr>
        <w:rStyle w:val="PageNumber"/>
      </w:rPr>
    </w:sdtEndPr>
    <w:sdtContent>
      <w:p w14:paraId="17EA9755" w14:textId="1382DCEF" w:rsidR="00AD32CC" w:rsidRDefault="00AD32CC" w:rsidP="00AB2475">
        <w:pPr>
          <w:pStyle w:val="Footer"/>
          <w:framePr w:wrap="none" w:vAnchor="text" w:hAnchor="margin"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5B0EC6F1" w14:textId="213FCC7B" w:rsidR="004745EA" w:rsidRDefault="004745EA" w:rsidP="00AD32CC">
    <w:pPr>
      <w:pStyle w:val="Footer"/>
      <w:spacing w:before="240"/>
      <w:ind w:firstLine="360"/>
    </w:pPr>
    <w:r w:rsidRPr="00EF70FB">
      <w:rPr>
        <w:noProof/>
        <w:color w:val="34ABC1"/>
        <w:lang w:val="en-US"/>
      </w:rPr>
      <w:drawing>
        <wp:anchor distT="0" distB="0" distL="114300" distR="114300" simplePos="0" relativeHeight="251662336" behindDoc="1" locked="0" layoutInCell="1" allowOverlap="1" wp14:anchorId="7C2CEF5E" wp14:editId="5611EB94">
          <wp:simplePos x="0" y="0"/>
          <wp:positionH relativeFrom="column">
            <wp:posOffset>4398826</wp:posOffset>
          </wp:positionH>
          <wp:positionV relativeFrom="paragraph">
            <wp:posOffset>-44450</wp:posOffset>
          </wp:positionV>
          <wp:extent cx="1496514" cy="342900"/>
          <wp:effectExtent l="0" t="0" r="254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_update_CCCD_Newsletter.eps"/>
                  <pic:cNvPicPr/>
                </pic:nvPicPr>
                <pic:blipFill>
                  <a:blip r:embed="rId1">
                    <a:extLst>
                      <a:ext uri="{28A0092B-C50C-407E-A947-70E740481C1C}">
                        <a14:useLocalDpi xmlns:a14="http://schemas.microsoft.com/office/drawing/2010/main" val="0"/>
                      </a:ext>
                    </a:extLst>
                  </a:blip>
                  <a:stretch>
                    <a:fillRect/>
                  </a:stretch>
                </pic:blipFill>
                <pic:spPr>
                  <a:xfrm>
                    <a:off x="0" y="0"/>
                    <a:ext cx="1496514" cy="342900"/>
                  </a:xfrm>
                  <a:prstGeom prst="rect">
                    <a:avLst/>
                  </a:prstGeom>
                </pic:spPr>
              </pic:pic>
            </a:graphicData>
          </a:graphic>
          <wp14:sizeRelH relativeFrom="page">
            <wp14:pctWidth>0</wp14:pctWidth>
          </wp14:sizeRelH>
          <wp14:sizeRelV relativeFrom="page">
            <wp14:pctHeight>0</wp14:pctHeight>
          </wp14:sizeRelV>
        </wp:anchor>
      </w:drawing>
    </w:r>
    <w:r w:rsidRPr="00EF70FB">
      <w:rPr>
        <w:rFonts w:ascii="Calibri Light" w:hAnsi="Calibri Light"/>
        <w:color w:val="34ABC1"/>
        <w:sz w:val="18"/>
        <w:szCs w:val="18"/>
      </w:rPr>
      <w:t>Childcare Centre Desktop ©202</w:t>
    </w:r>
    <w:r w:rsidR="0049324C" w:rsidRPr="00EF70FB">
      <w:rPr>
        <w:rFonts w:ascii="Calibri Light" w:hAnsi="Calibri Light"/>
        <w:color w:val="34ABC1"/>
        <w:sz w:val="18"/>
        <w:szCs w:val="18"/>
      </w:rPr>
      <w:t>3</w:t>
    </w:r>
    <w:r w:rsidRPr="00C6069B">
      <w:rPr>
        <w:rFonts w:ascii="Calibri Light" w:hAnsi="Calibri Light"/>
        <w:color w:val="16A6C6"/>
        <w:sz w:val="18"/>
        <w:szCs w:val="18"/>
      </w:rPr>
      <w:t xml:space="preserve"> </w:t>
    </w:r>
    <w:r>
      <w:rPr>
        <w:rFonts w:ascii="Calibri Light" w:hAnsi="Calibri Light"/>
        <w:sz w:val="18"/>
        <w:szCs w:val="18"/>
      </w:rPr>
      <w:t>–</w:t>
    </w:r>
    <w:r>
      <w:rPr>
        <w:rFonts w:ascii="Calibri Light" w:hAnsi="Calibri Light"/>
        <w:sz w:val="18"/>
        <w:szCs w:val="18"/>
        <w:lang w:val="en-US"/>
      </w:rPr>
      <w:t xml:space="preserve"> Work Health and Safety Policy</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597E56A" w14:textId="77777777" w:rsidR="00A05969" w:rsidRDefault="00A05969" w:rsidP="0021486F">
      <w:pPr>
        <w:spacing w:after="0" w:line="240" w:lineRule="auto"/>
      </w:pPr>
      <w:r>
        <w:separator/>
      </w:r>
    </w:p>
  </w:footnote>
  <w:footnote w:type="continuationSeparator" w:id="0">
    <w:p w14:paraId="7F38B94C" w14:textId="77777777" w:rsidR="00A05969" w:rsidRDefault="00A05969" w:rsidP="0021486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2205E5" w14:textId="27945264" w:rsidR="004745EA" w:rsidRDefault="0037764F">
    <w:pPr>
      <w:pStyle w:val="Header"/>
    </w:pPr>
    <w:r>
      <w:rPr>
        <w:noProof/>
      </w:rPr>
      <w:drawing>
        <wp:anchor distT="0" distB="0" distL="114300" distR="114300" simplePos="0" relativeHeight="251663360" behindDoc="0" locked="0" layoutInCell="1" allowOverlap="1" wp14:anchorId="1A334FA1" wp14:editId="5368D0FD">
          <wp:simplePos x="0" y="0"/>
          <wp:positionH relativeFrom="column">
            <wp:posOffset>57150</wp:posOffset>
          </wp:positionH>
          <wp:positionV relativeFrom="paragraph">
            <wp:posOffset>-373750</wp:posOffset>
          </wp:positionV>
          <wp:extent cx="1565113" cy="876300"/>
          <wp:effectExtent l="0" t="0" r="0" b="0"/>
          <wp:wrapNone/>
          <wp:docPr id="98136732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81367326" name="Picture 981367326"/>
                  <pic:cNvPicPr/>
                </pic:nvPicPr>
                <pic:blipFill>
                  <a:blip r:embed="rId1"/>
                  <a:stretch>
                    <a:fillRect/>
                  </a:stretch>
                </pic:blipFill>
                <pic:spPr>
                  <a:xfrm>
                    <a:off x="0" y="0"/>
                    <a:ext cx="1565113" cy="876300"/>
                  </a:xfrm>
                  <a:prstGeom prst="rect">
                    <a:avLst/>
                  </a:prstGeom>
                </pic:spPr>
              </pic:pic>
            </a:graphicData>
          </a:graphic>
          <wp14:sizeRelH relativeFrom="margin">
            <wp14:pctWidth>0</wp14:pctWidth>
          </wp14:sizeRelH>
          <wp14:sizeRelV relativeFrom="margin">
            <wp14:pctHeight>0</wp14:pctHeight>
          </wp14:sizeRelV>
        </wp:anchor>
      </w:drawing>
    </w:r>
    <w:r w:rsidR="004745EA" w:rsidRPr="0021486F">
      <w:rPr>
        <w:noProof/>
        <w:sz w:val="48"/>
        <w:szCs w:val="44"/>
        <w:lang w:val="en-US"/>
      </w:rPr>
      <mc:AlternateContent>
        <mc:Choice Requires="wps">
          <w:drawing>
            <wp:anchor distT="0" distB="0" distL="114300" distR="114300" simplePos="0" relativeHeight="251659264" behindDoc="0" locked="0" layoutInCell="1" allowOverlap="1" wp14:anchorId="564FEF6C" wp14:editId="2DB3F2C8">
              <wp:simplePos x="0" y="0"/>
              <wp:positionH relativeFrom="column">
                <wp:posOffset>-914400</wp:posOffset>
              </wp:positionH>
              <wp:positionV relativeFrom="paragraph">
                <wp:posOffset>-266700</wp:posOffset>
              </wp:positionV>
              <wp:extent cx="5509259" cy="359160"/>
              <wp:effectExtent l="0" t="0" r="0" b="3175"/>
              <wp:wrapThrough wrapText="bothSides">
                <wp:wrapPolygon edited="0">
                  <wp:start x="0" y="0"/>
                  <wp:lineTo x="0" y="20644"/>
                  <wp:lineTo x="21513" y="20644"/>
                  <wp:lineTo x="21513" y="0"/>
                  <wp:lineTo x="0" y="0"/>
                </wp:wrapPolygon>
              </wp:wrapThrough>
              <wp:docPr id="18" name="Rectangle 18"/>
              <wp:cNvGraphicFramePr/>
              <a:graphic xmlns:a="http://schemas.openxmlformats.org/drawingml/2006/main">
                <a:graphicData uri="http://schemas.microsoft.com/office/word/2010/wordprocessingShape">
                  <wps:wsp>
                    <wps:cNvSpPr/>
                    <wps:spPr>
                      <a:xfrm>
                        <a:off x="0" y="0"/>
                        <a:ext cx="5509259" cy="359160"/>
                      </a:xfrm>
                      <a:prstGeom prst="rect">
                        <a:avLst/>
                      </a:prstGeom>
                      <a:solidFill>
                        <a:srgbClr val="16A6C6"/>
                      </a:solidFill>
                      <a:ln>
                        <a:noFill/>
                      </a:ln>
                      <a:effectLst/>
                    </wps:spPr>
                    <wps:style>
                      <a:lnRef idx="1">
                        <a:schemeClr val="accent1"/>
                      </a:lnRef>
                      <a:fillRef idx="3">
                        <a:schemeClr val="accent1"/>
                      </a:fillRef>
                      <a:effectRef idx="2">
                        <a:schemeClr val="accent1"/>
                      </a:effectRef>
                      <a:fontRef idx="minor">
                        <a:schemeClr val="lt1"/>
                      </a:fontRef>
                    </wps:style>
                    <wps:txbx>
                      <w:txbxContent>
                        <w:p w14:paraId="43E69882" w14:textId="77777777" w:rsidR="004745EA" w:rsidRPr="004A79B2" w:rsidRDefault="004745EA" w:rsidP="00A07751">
                          <w:pPr>
                            <w:ind w:firstLine="720"/>
                            <w:rPr>
                              <w:rFonts w:ascii="Calibri Light" w:hAnsi="Calibri Light"/>
                              <w:color w:val="1EA3C0"/>
                              <w:szCs w:val="18"/>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564FEF6C" id="Rectangle 18" o:spid="_x0000_s1026" style="position:absolute;margin-left:-1in;margin-top:-21pt;width:433.8pt;height:28.3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" fillcolor="#16a6c6" stroked="f" strokeweight=".5pt">
              <v:textbox>
                <w:txbxContent>
                  <w:p w14:paraId="43E69882" w14:textId="77777777" w:rsidR="004745EA" w:rsidRPr="004A79B2" w:rsidRDefault="004745EA" w:rsidP="00A07751">
                    <w:pPr>
                      <w:ind w:firstLine="720"/>
                      <w:rPr>
                        <w:rFonts w:ascii="Calibri Light" w:hAnsi="Calibri Light"/>
                        <w:color w:val="1EA3C0"/>
                        <w:szCs w:val="18"/>
                      </w:rPr>
                    </w:pPr>
                  </w:p>
                </w:txbxContent>
              </v:textbox>
              <w10:wrap type="through"/>
            </v:rect>
          </w:pict>
        </mc:Fallback>
      </mc:AlternateContent>
    </w:r>
    <w:r w:rsidR="004745EA" w:rsidRPr="0021486F">
      <w:rPr>
        <w:noProof/>
        <w:sz w:val="48"/>
        <w:szCs w:val="44"/>
        <w:lang w:val="en-US"/>
      </w:rPr>
      <mc:AlternateContent>
        <mc:Choice Requires="wps">
          <w:drawing>
            <wp:anchor distT="0" distB="0" distL="114300" distR="114300" simplePos="0" relativeHeight="251660288" behindDoc="0" locked="0" layoutInCell="1" allowOverlap="1" wp14:anchorId="5C727EB8" wp14:editId="13D36CF3">
              <wp:simplePos x="0" y="0"/>
              <wp:positionH relativeFrom="column">
                <wp:posOffset>4486910</wp:posOffset>
              </wp:positionH>
              <wp:positionV relativeFrom="paragraph">
                <wp:posOffset>-266700</wp:posOffset>
              </wp:positionV>
              <wp:extent cx="2159000" cy="358775"/>
              <wp:effectExtent l="0" t="0" r="0" b="0"/>
              <wp:wrapThrough wrapText="bothSides">
                <wp:wrapPolygon edited="0">
                  <wp:start x="0" y="0"/>
                  <wp:lineTo x="0" y="19880"/>
                  <wp:lineTo x="21346" y="19880"/>
                  <wp:lineTo x="21346" y="0"/>
                  <wp:lineTo x="0" y="0"/>
                </wp:wrapPolygon>
              </wp:wrapThrough>
              <wp:docPr id="20" name="Text Box 20"/>
              <wp:cNvGraphicFramePr/>
              <a:graphic xmlns:a="http://schemas.openxmlformats.org/drawingml/2006/main">
                <a:graphicData uri="http://schemas.microsoft.com/office/word/2010/wordprocessingShape">
                  <wps:wsp>
                    <wps:cNvSpPr txBox="1"/>
                    <wps:spPr>
                      <a:xfrm>
                        <a:off x="0" y="0"/>
                        <a:ext cx="2159000" cy="358775"/>
                      </a:xfrm>
                      <a:prstGeom prst="rect">
                        <a:avLst/>
                      </a:prstGeom>
                      <a:solidFill>
                        <a:srgbClr val="333C44"/>
                      </a:solidFill>
                      <a:ln>
                        <a:noFill/>
                      </a:ln>
                      <a:effectLst/>
                      <a:extLs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36787074" w14:textId="77777777" w:rsidR="004745EA" w:rsidRPr="00865E0A" w:rsidRDefault="004745EA" w:rsidP="00A07751">
                          <w:pPr>
                            <w:rPr>
                              <w:rFonts w:ascii="Calibri Light" w:hAnsi="Calibri Light"/>
                              <w:color w:val="999999"/>
                              <w:szCs w:val="20"/>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type w14:anchorId="5C727EB8" id="_x0000_t202" coordsize="21600,21600" o:spt="202" path="m,l,21600r21600,l21600,xe">
              <v:stroke joinstyle="miter"/>
              <v:path gradientshapeok="t" o:connecttype="rect"/>
            </v:shapetype>
            <v:shape id="Text Box 20" o:spid="_x0000_s1027" type="#_x0000_t202" style="position:absolute;margin-left:353.3pt;margin-top:-21pt;width:170pt;height:28.25pt;z-index:2516602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" fillcolor="#333c44" stroked="f">
              <v:textbox>
                <w:txbxContent>
                  <w:p w14:paraId="36787074" w14:textId="77777777" w:rsidR="004745EA" w:rsidRPr="00865E0A" w:rsidRDefault="004745EA" w:rsidP="00A07751">
                    <w:pPr>
                      <w:rPr>
                        <w:rFonts w:ascii="Calibri Light" w:hAnsi="Calibri Light"/>
                        <w:color w:val="999999"/>
                        <w:szCs w:val="20"/>
                      </w:rPr>
                    </w:pPr>
                  </w:p>
                </w:txbxContent>
              </v:textbox>
              <w10:wrap type="through"/>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485B96"/>
    <w:multiLevelType w:val="hybridMultilevel"/>
    <w:tmpl w:val="BFEC6214"/>
    <w:lvl w:ilvl="0" w:tplc="00000001">
      <w:start w:val="1"/>
      <w:numFmt w:val="bullet"/>
      <w:lvlText w:val="•"/>
      <w:lvlJc w:val="left"/>
      <w:pPr>
        <w:ind w:left="360" w:hanging="360"/>
      </w:pPr>
      <w:rPr>
        <w:rFont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03B13E9B"/>
    <w:multiLevelType w:val="hybridMultilevel"/>
    <w:tmpl w:val="ED662356"/>
    <w:lvl w:ilvl="0" w:tplc="00000001">
      <w:start w:val="1"/>
      <w:numFmt w:val="bullet"/>
      <w:lvlText w:val="•"/>
      <w:lvlJc w:val="left"/>
      <w:pPr>
        <w:ind w:left="360" w:hanging="360"/>
      </w:pPr>
      <w:rPr>
        <w:rFont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05FC54EE"/>
    <w:multiLevelType w:val="hybridMultilevel"/>
    <w:tmpl w:val="EAFA38C8"/>
    <w:lvl w:ilvl="0" w:tplc="545260AC">
      <w:start w:val="1"/>
      <w:numFmt w:val="bullet"/>
      <w:lvlText w:val="o"/>
      <w:lvlJc w:val="left"/>
      <w:pPr>
        <w:ind w:left="720" w:hanging="360"/>
      </w:pPr>
      <w:rPr>
        <w:rFonts w:ascii="Courier New" w:hAnsi="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cs="Wingdings" w:hint="default"/>
      </w:rPr>
    </w:lvl>
    <w:lvl w:ilvl="3" w:tplc="08090001" w:tentative="1">
      <w:start w:val="1"/>
      <w:numFmt w:val="bullet"/>
      <w:lvlText w:val=""/>
      <w:lvlJc w:val="left"/>
      <w:pPr>
        <w:ind w:left="2880" w:hanging="360"/>
      </w:pPr>
      <w:rPr>
        <w:rFonts w:ascii="Symbol" w:hAnsi="Symbol" w:cs="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cs="Wingdings" w:hint="default"/>
      </w:rPr>
    </w:lvl>
    <w:lvl w:ilvl="6" w:tplc="08090001" w:tentative="1">
      <w:start w:val="1"/>
      <w:numFmt w:val="bullet"/>
      <w:lvlText w:val=""/>
      <w:lvlJc w:val="left"/>
      <w:pPr>
        <w:ind w:left="5040" w:hanging="360"/>
      </w:pPr>
      <w:rPr>
        <w:rFonts w:ascii="Symbol" w:hAnsi="Symbol" w:cs="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cs="Wingdings" w:hint="default"/>
      </w:rPr>
    </w:lvl>
  </w:abstractNum>
  <w:abstractNum w:abstractNumId="3" w15:restartNumberingAfterBreak="0">
    <w:nsid w:val="0ADD6B28"/>
    <w:multiLevelType w:val="hybridMultilevel"/>
    <w:tmpl w:val="5694E8DA"/>
    <w:lvl w:ilvl="0" w:tplc="00000001">
      <w:start w:val="1"/>
      <w:numFmt w:val="bullet"/>
      <w:lvlText w:val="•"/>
      <w:lvlJc w:val="left"/>
      <w:pPr>
        <w:ind w:left="360" w:hanging="360"/>
      </w:pPr>
      <w:rPr>
        <w:rFonts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4" w15:restartNumberingAfterBreak="0">
    <w:nsid w:val="1313048A"/>
    <w:multiLevelType w:val="hybridMultilevel"/>
    <w:tmpl w:val="C39A5C0E"/>
    <w:lvl w:ilvl="0" w:tplc="00000001">
      <w:start w:val="1"/>
      <w:numFmt w:val="bullet"/>
      <w:lvlText w:val="•"/>
      <w:lvlJc w:val="left"/>
      <w:pPr>
        <w:ind w:left="360" w:hanging="360"/>
      </w:pPr>
      <w:rPr>
        <w:rFont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1482775B"/>
    <w:multiLevelType w:val="multilevel"/>
    <w:tmpl w:val="0EBA3C40"/>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6" w15:restartNumberingAfterBreak="0">
    <w:nsid w:val="169A51D3"/>
    <w:multiLevelType w:val="hybridMultilevel"/>
    <w:tmpl w:val="CA9C4486"/>
    <w:lvl w:ilvl="0" w:tplc="00000001">
      <w:start w:val="1"/>
      <w:numFmt w:val="bullet"/>
      <w:lvlText w:val="•"/>
      <w:lvlJc w:val="left"/>
      <w:pPr>
        <w:ind w:left="360" w:hanging="360"/>
      </w:pPr>
      <w:rPr>
        <w:rFont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21AA39D7"/>
    <w:multiLevelType w:val="hybridMultilevel"/>
    <w:tmpl w:val="4AC0F4BA"/>
    <w:lvl w:ilvl="0" w:tplc="545260AC">
      <w:start w:val="1"/>
      <w:numFmt w:val="bullet"/>
      <w:lvlText w:val="o"/>
      <w:lvlJc w:val="left"/>
      <w:pPr>
        <w:ind w:left="720" w:hanging="360"/>
      </w:pPr>
      <w:rPr>
        <w:rFonts w:ascii="Courier New" w:hAnsi="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cs="Wingdings" w:hint="default"/>
      </w:rPr>
    </w:lvl>
    <w:lvl w:ilvl="3" w:tplc="08090001" w:tentative="1">
      <w:start w:val="1"/>
      <w:numFmt w:val="bullet"/>
      <w:lvlText w:val=""/>
      <w:lvlJc w:val="left"/>
      <w:pPr>
        <w:ind w:left="2880" w:hanging="360"/>
      </w:pPr>
      <w:rPr>
        <w:rFonts w:ascii="Symbol" w:hAnsi="Symbol" w:cs="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cs="Wingdings" w:hint="default"/>
      </w:rPr>
    </w:lvl>
    <w:lvl w:ilvl="6" w:tplc="08090001" w:tentative="1">
      <w:start w:val="1"/>
      <w:numFmt w:val="bullet"/>
      <w:lvlText w:val=""/>
      <w:lvlJc w:val="left"/>
      <w:pPr>
        <w:ind w:left="5040" w:hanging="360"/>
      </w:pPr>
      <w:rPr>
        <w:rFonts w:ascii="Symbol" w:hAnsi="Symbol" w:cs="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cs="Wingdings" w:hint="default"/>
      </w:rPr>
    </w:lvl>
  </w:abstractNum>
  <w:abstractNum w:abstractNumId="8" w15:restartNumberingAfterBreak="0">
    <w:nsid w:val="27773DC3"/>
    <w:multiLevelType w:val="hybridMultilevel"/>
    <w:tmpl w:val="4C2EE890"/>
    <w:lvl w:ilvl="0" w:tplc="2332AEA8">
      <w:start w:val="1"/>
      <w:numFmt w:val="bullet"/>
      <w:lvlText w:val="•"/>
      <w:lvlJc w:val="left"/>
      <w:pPr>
        <w:ind w:left="360" w:hanging="360"/>
      </w:pPr>
      <w:rPr>
        <w:rFont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29E20768"/>
    <w:multiLevelType w:val="hybridMultilevel"/>
    <w:tmpl w:val="819EE8F4"/>
    <w:lvl w:ilvl="0" w:tplc="00000001">
      <w:start w:val="1"/>
      <w:numFmt w:val="bullet"/>
      <w:lvlText w:val="•"/>
      <w:lvlJc w:val="left"/>
      <w:pPr>
        <w:ind w:left="360" w:hanging="360"/>
      </w:pPr>
      <w:rPr>
        <w:rFont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2A7C1BEC"/>
    <w:multiLevelType w:val="hybridMultilevel"/>
    <w:tmpl w:val="49C8FA94"/>
    <w:lvl w:ilvl="0" w:tplc="00000001">
      <w:start w:val="1"/>
      <w:numFmt w:val="bullet"/>
      <w:lvlText w:val="•"/>
      <w:lvlJc w:val="left"/>
      <w:pPr>
        <w:ind w:left="360" w:hanging="360"/>
      </w:pPr>
      <w:rPr>
        <w:rFont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2D0B4024"/>
    <w:multiLevelType w:val="hybridMultilevel"/>
    <w:tmpl w:val="D6EA48C8"/>
    <w:lvl w:ilvl="0" w:tplc="00000001">
      <w:start w:val="1"/>
      <w:numFmt w:val="bullet"/>
      <w:lvlText w:val="•"/>
      <w:lvlJc w:val="left"/>
      <w:pPr>
        <w:ind w:left="360" w:hanging="360"/>
      </w:pPr>
      <w:rPr>
        <w:rFont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2FC548B2"/>
    <w:multiLevelType w:val="hybridMultilevel"/>
    <w:tmpl w:val="1A4AEA8E"/>
    <w:lvl w:ilvl="0" w:tplc="C1C658D0">
      <w:numFmt w:val="bullet"/>
      <w:lvlText w:val="•"/>
      <w:lvlJc w:val="left"/>
      <w:pPr>
        <w:ind w:left="360" w:hanging="360"/>
      </w:pPr>
      <w:rPr>
        <w:rFonts w:ascii="Calibri Light" w:eastAsiaTheme="minorEastAsia" w:hAnsi="Calibri Light" w:cstheme="minorBidi"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cs="Wingdings" w:hint="default"/>
      </w:rPr>
    </w:lvl>
    <w:lvl w:ilvl="3" w:tplc="08090001" w:tentative="1">
      <w:start w:val="1"/>
      <w:numFmt w:val="bullet"/>
      <w:lvlText w:val=""/>
      <w:lvlJc w:val="left"/>
      <w:pPr>
        <w:ind w:left="2520" w:hanging="360"/>
      </w:pPr>
      <w:rPr>
        <w:rFonts w:ascii="Symbol" w:hAnsi="Symbol" w:cs="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cs="Wingdings" w:hint="default"/>
      </w:rPr>
    </w:lvl>
    <w:lvl w:ilvl="6" w:tplc="08090001" w:tentative="1">
      <w:start w:val="1"/>
      <w:numFmt w:val="bullet"/>
      <w:lvlText w:val=""/>
      <w:lvlJc w:val="left"/>
      <w:pPr>
        <w:ind w:left="4680" w:hanging="360"/>
      </w:pPr>
      <w:rPr>
        <w:rFonts w:ascii="Symbol" w:hAnsi="Symbol" w:cs="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cs="Wingdings" w:hint="default"/>
      </w:rPr>
    </w:lvl>
  </w:abstractNum>
  <w:abstractNum w:abstractNumId="13" w15:restartNumberingAfterBreak="0">
    <w:nsid w:val="32010119"/>
    <w:multiLevelType w:val="hybridMultilevel"/>
    <w:tmpl w:val="B686DAE0"/>
    <w:lvl w:ilvl="0" w:tplc="00000001">
      <w:start w:val="1"/>
      <w:numFmt w:val="bullet"/>
      <w:lvlText w:val="•"/>
      <w:lvlJc w:val="left"/>
      <w:pPr>
        <w:ind w:left="360" w:hanging="360"/>
      </w:pPr>
      <w:rPr>
        <w:rFonts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15:restartNumberingAfterBreak="0">
    <w:nsid w:val="33F50665"/>
    <w:multiLevelType w:val="hybridMultilevel"/>
    <w:tmpl w:val="F9420044"/>
    <w:lvl w:ilvl="0" w:tplc="2332AEA8">
      <w:start w:val="1"/>
      <w:numFmt w:val="bullet"/>
      <w:lvlText w:val="•"/>
      <w:lvlJc w:val="left"/>
      <w:pPr>
        <w:ind w:left="360" w:hanging="360"/>
      </w:pPr>
      <w:rPr>
        <w:rFont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359716BC"/>
    <w:multiLevelType w:val="hybridMultilevel"/>
    <w:tmpl w:val="B11E390A"/>
    <w:lvl w:ilvl="0" w:tplc="4814A1BC">
      <w:numFmt w:val="bullet"/>
      <w:lvlText w:val="•"/>
      <w:lvlJc w:val="left"/>
      <w:pPr>
        <w:ind w:left="360" w:hanging="360"/>
      </w:pPr>
      <w:rPr>
        <w:rFonts w:ascii="Calibri" w:eastAsia="Calibri" w:hAnsi="Calibri" w:cs="Calibri"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6" w15:restartNumberingAfterBreak="0">
    <w:nsid w:val="36BB58F2"/>
    <w:multiLevelType w:val="hybridMultilevel"/>
    <w:tmpl w:val="ED046396"/>
    <w:lvl w:ilvl="0" w:tplc="00000001">
      <w:start w:val="1"/>
      <w:numFmt w:val="bullet"/>
      <w:lvlText w:val="•"/>
      <w:lvlJc w:val="left"/>
      <w:pPr>
        <w:ind w:left="360" w:hanging="360"/>
      </w:pPr>
      <w:rPr>
        <w:rFonts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17" w15:restartNumberingAfterBreak="0">
    <w:nsid w:val="38A605E0"/>
    <w:multiLevelType w:val="hybridMultilevel"/>
    <w:tmpl w:val="0712B048"/>
    <w:lvl w:ilvl="0" w:tplc="00000001">
      <w:start w:val="1"/>
      <w:numFmt w:val="bullet"/>
      <w:lvlText w:val="•"/>
      <w:lvlJc w:val="left"/>
      <w:pPr>
        <w:ind w:left="360" w:hanging="360"/>
      </w:pPr>
      <w:rPr>
        <w:rFont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8" w15:restartNumberingAfterBreak="0">
    <w:nsid w:val="3945595E"/>
    <w:multiLevelType w:val="hybridMultilevel"/>
    <w:tmpl w:val="61F68B86"/>
    <w:lvl w:ilvl="0" w:tplc="0C09000F">
      <w:start w:val="1"/>
      <w:numFmt w:val="decimal"/>
      <w:lvlText w:val="%1."/>
      <w:lvlJc w:val="left"/>
      <w:pPr>
        <w:ind w:left="360" w:hanging="360"/>
      </w:pPr>
      <w:rPr>
        <w:rFonts w:hint="default"/>
      </w:rPr>
    </w:lvl>
    <w:lvl w:ilvl="1" w:tplc="0C090019">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9" w15:restartNumberingAfterBreak="0">
    <w:nsid w:val="3AA806B4"/>
    <w:multiLevelType w:val="hybridMultilevel"/>
    <w:tmpl w:val="241CB982"/>
    <w:lvl w:ilvl="0" w:tplc="CCD497A6">
      <w:start w:val="1"/>
      <w:numFmt w:val="bullet"/>
      <w:lvlText w:val="•"/>
      <w:lvlJc w:val="left"/>
      <w:pPr>
        <w:ind w:left="360" w:hanging="360"/>
      </w:pPr>
      <w:rPr>
        <w:rFonts w:hint="default"/>
        <w:color w:val="000000" w:themeColor="text1"/>
        <w:sz w:val="18"/>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20" w15:restartNumberingAfterBreak="0">
    <w:nsid w:val="426972F4"/>
    <w:multiLevelType w:val="hybridMultilevel"/>
    <w:tmpl w:val="A816F408"/>
    <w:lvl w:ilvl="0" w:tplc="00000001">
      <w:start w:val="1"/>
      <w:numFmt w:val="bullet"/>
      <w:lvlText w:val="•"/>
      <w:lvlJc w:val="left"/>
      <w:pPr>
        <w:ind w:left="360" w:hanging="360"/>
      </w:pPr>
      <w:rPr>
        <w:rFont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1" w15:restartNumberingAfterBreak="0">
    <w:nsid w:val="549F2002"/>
    <w:multiLevelType w:val="hybridMultilevel"/>
    <w:tmpl w:val="50EA8730"/>
    <w:lvl w:ilvl="0" w:tplc="00000001">
      <w:start w:val="1"/>
      <w:numFmt w:val="bullet"/>
      <w:lvlText w:val="•"/>
      <w:lvlJc w:val="left"/>
      <w:pPr>
        <w:ind w:left="360" w:hanging="360"/>
      </w:pPr>
      <w:rPr>
        <w:rFonts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2" w15:restartNumberingAfterBreak="0">
    <w:nsid w:val="54A74CF4"/>
    <w:multiLevelType w:val="hybridMultilevel"/>
    <w:tmpl w:val="C1E03754"/>
    <w:lvl w:ilvl="0" w:tplc="C1C658D0">
      <w:numFmt w:val="bullet"/>
      <w:lvlText w:val="•"/>
      <w:lvlJc w:val="left"/>
      <w:pPr>
        <w:ind w:left="720" w:hanging="360"/>
      </w:pPr>
      <w:rPr>
        <w:rFonts w:ascii="Calibri Light" w:eastAsiaTheme="minorEastAsia" w:hAnsi="Calibri Light"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cs="Wingdings" w:hint="default"/>
      </w:rPr>
    </w:lvl>
    <w:lvl w:ilvl="3" w:tplc="08090001" w:tentative="1">
      <w:start w:val="1"/>
      <w:numFmt w:val="bullet"/>
      <w:lvlText w:val=""/>
      <w:lvlJc w:val="left"/>
      <w:pPr>
        <w:ind w:left="2880" w:hanging="360"/>
      </w:pPr>
      <w:rPr>
        <w:rFonts w:ascii="Symbol" w:hAnsi="Symbol" w:cs="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cs="Wingdings" w:hint="default"/>
      </w:rPr>
    </w:lvl>
    <w:lvl w:ilvl="6" w:tplc="08090001" w:tentative="1">
      <w:start w:val="1"/>
      <w:numFmt w:val="bullet"/>
      <w:lvlText w:val=""/>
      <w:lvlJc w:val="left"/>
      <w:pPr>
        <w:ind w:left="5040" w:hanging="360"/>
      </w:pPr>
      <w:rPr>
        <w:rFonts w:ascii="Symbol" w:hAnsi="Symbol" w:cs="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cs="Wingdings" w:hint="default"/>
      </w:rPr>
    </w:lvl>
  </w:abstractNum>
  <w:abstractNum w:abstractNumId="23" w15:restartNumberingAfterBreak="0">
    <w:nsid w:val="550911A5"/>
    <w:multiLevelType w:val="hybridMultilevel"/>
    <w:tmpl w:val="232A4AD4"/>
    <w:lvl w:ilvl="0" w:tplc="00000001">
      <w:start w:val="1"/>
      <w:numFmt w:val="bullet"/>
      <w:lvlText w:val="•"/>
      <w:lvlJc w:val="left"/>
      <w:pPr>
        <w:ind w:left="360" w:hanging="360"/>
      </w:pPr>
      <w:rPr>
        <w:rFonts w:hint="default"/>
      </w:rPr>
    </w:lvl>
    <w:lvl w:ilvl="1" w:tplc="0C090003">
      <w:start w:val="1"/>
      <w:numFmt w:val="bullet"/>
      <w:lvlText w:val="o"/>
      <w:lvlJc w:val="left"/>
      <w:pPr>
        <w:ind w:left="1156" w:hanging="360"/>
      </w:pPr>
      <w:rPr>
        <w:rFonts w:ascii="Courier New" w:hAnsi="Courier New" w:cs="Courier New" w:hint="default"/>
      </w:rPr>
    </w:lvl>
    <w:lvl w:ilvl="2" w:tplc="0C090005">
      <w:start w:val="1"/>
      <w:numFmt w:val="bullet"/>
      <w:lvlText w:val=""/>
      <w:lvlJc w:val="left"/>
      <w:pPr>
        <w:ind w:left="1876" w:hanging="360"/>
      </w:pPr>
      <w:rPr>
        <w:rFonts w:ascii="Wingdings" w:hAnsi="Wingdings" w:hint="default"/>
      </w:rPr>
    </w:lvl>
    <w:lvl w:ilvl="3" w:tplc="0C090001">
      <w:start w:val="1"/>
      <w:numFmt w:val="bullet"/>
      <w:lvlText w:val=""/>
      <w:lvlJc w:val="left"/>
      <w:pPr>
        <w:ind w:left="2596" w:hanging="360"/>
      </w:pPr>
      <w:rPr>
        <w:rFonts w:ascii="Symbol" w:hAnsi="Symbol" w:hint="default"/>
      </w:rPr>
    </w:lvl>
    <w:lvl w:ilvl="4" w:tplc="0C090003">
      <w:start w:val="1"/>
      <w:numFmt w:val="bullet"/>
      <w:lvlText w:val="o"/>
      <w:lvlJc w:val="left"/>
      <w:pPr>
        <w:ind w:left="3316" w:hanging="360"/>
      </w:pPr>
      <w:rPr>
        <w:rFonts w:ascii="Courier New" w:hAnsi="Courier New" w:cs="Courier New" w:hint="default"/>
      </w:rPr>
    </w:lvl>
    <w:lvl w:ilvl="5" w:tplc="0C090005">
      <w:start w:val="1"/>
      <w:numFmt w:val="bullet"/>
      <w:lvlText w:val=""/>
      <w:lvlJc w:val="left"/>
      <w:pPr>
        <w:ind w:left="4036" w:hanging="360"/>
      </w:pPr>
      <w:rPr>
        <w:rFonts w:ascii="Wingdings" w:hAnsi="Wingdings" w:hint="default"/>
      </w:rPr>
    </w:lvl>
    <w:lvl w:ilvl="6" w:tplc="0C090001">
      <w:start w:val="1"/>
      <w:numFmt w:val="bullet"/>
      <w:lvlText w:val=""/>
      <w:lvlJc w:val="left"/>
      <w:pPr>
        <w:ind w:left="4756" w:hanging="360"/>
      </w:pPr>
      <w:rPr>
        <w:rFonts w:ascii="Symbol" w:hAnsi="Symbol" w:hint="default"/>
      </w:rPr>
    </w:lvl>
    <w:lvl w:ilvl="7" w:tplc="0C090003">
      <w:start w:val="1"/>
      <w:numFmt w:val="bullet"/>
      <w:lvlText w:val="o"/>
      <w:lvlJc w:val="left"/>
      <w:pPr>
        <w:ind w:left="5476" w:hanging="360"/>
      </w:pPr>
      <w:rPr>
        <w:rFonts w:ascii="Courier New" w:hAnsi="Courier New" w:cs="Courier New" w:hint="default"/>
      </w:rPr>
    </w:lvl>
    <w:lvl w:ilvl="8" w:tplc="0C090005">
      <w:start w:val="1"/>
      <w:numFmt w:val="bullet"/>
      <w:lvlText w:val=""/>
      <w:lvlJc w:val="left"/>
      <w:pPr>
        <w:ind w:left="6196" w:hanging="360"/>
      </w:pPr>
      <w:rPr>
        <w:rFonts w:ascii="Wingdings" w:hAnsi="Wingdings" w:hint="default"/>
      </w:rPr>
    </w:lvl>
  </w:abstractNum>
  <w:abstractNum w:abstractNumId="24" w15:restartNumberingAfterBreak="0">
    <w:nsid w:val="56681F2F"/>
    <w:multiLevelType w:val="hybridMultilevel"/>
    <w:tmpl w:val="F21E1410"/>
    <w:lvl w:ilvl="0" w:tplc="00000001">
      <w:start w:val="1"/>
      <w:numFmt w:val="bullet"/>
      <w:lvlText w:val="•"/>
      <w:lvlJc w:val="left"/>
      <w:pPr>
        <w:ind w:left="360" w:hanging="360"/>
      </w:pPr>
      <w:rPr>
        <w:rFont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5" w15:restartNumberingAfterBreak="0">
    <w:nsid w:val="5B5E6EF3"/>
    <w:multiLevelType w:val="hybridMultilevel"/>
    <w:tmpl w:val="2CC29798"/>
    <w:lvl w:ilvl="0" w:tplc="00000001">
      <w:start w:val="1"/>
      <w:numFmt w:val="bullet"/>
      <w:lvlText w:val="•"/>
      <w:lvlJc w:val="left"/>
      <w:pPr>
        <w:ind w:left="360" w:hanging="360"/>
      </w:pPr>
      <w:rPr>
        <w:rFonts w:hint="default"/>
      </w:rPr>
    </w:lvl>
    <w:lvl w:ilvl="1" w:tplc="0C090003" w:tentative="1">
      <w:start w:val="1"/>
      <w:numFmt w:val="bullet"/>
      <w:lvlText w:val="o"/>
      <w:lvlJc w:val="left"/>
      <w:pPr>
        <w:ind w:left="1222" w:hanging="360"/>
      </w:pPr>
      <w:rPr>
        <w:rFonts w:ascii="Courier New" w:hAnsi="Courier New" w:cs="Courier New" w:hint="default"/>
      </w:rPr>
    </w:lvl>
    <w:lvl w:ilvl="2" w:tplc="0C090005" w:tentative="1">
      <w:start w:val="1"/>
      <w:numFmt w:val="bullet"/>
      <w:lvlText w:val=""/>
      <w:lvlJc w:val="left"/>
      <w:pPr>
        <w:ind w:left="1942" w:hanging="360"/>
      </w:pPr>
      <w:rPr>
        <w:rFonts w:ascii="Wingdings" w:hAnsi="Wingdings" w:hint="default"/>
      </w:rPr>
    </w:lvl>
    <w:lvl w:ilvl="3" w:tplc="0C090001" w:tentative="1">
      <w:start w:val="1"/>
      <w:numFmt w:val="bullet"/>
      <w:lvlText w:val=""/>
      <w:lvlJc w:val="left"/>
      <w:pPr>
        <w:ind w:left="2662" w:hanging="360"/>
      </w:pPr>
      <w:rPr>
        <w:rFonts w:ascii="Symbol" w:hAnsi="Symbol" w:hint="default"/>
      </w:rPr>
    </w:lvl>
    <w:lvl w:ilvl="4" w:tplc="0C090003" w:tentative="1">
      <w:start w:val="1"/>
      <w:numFmt w:val="bullet"/>
      <w:lvlText w:val="o"/>
      <w:lvlJc w:val="left"/>
      <w:pPr>
        <w:ind w:left="3382" w:hanging="360"/>
      </w:pPr>
      <w:rPr>
        <w:rFonts w:ascii="Courier New" w:hAnsi="Courier New" w:cs="Courier New" w:hint="default"/>
      </w:rPr>
    </w:lvl>
    <w:lvl w:ilvl="5" w:tplc="0C090005" w:tentative="1">
      <w:start w:val="1"/>
      <w:numFmt w:val="bullet"/>
      <w:lvlText w:val=""/>
      <w:lvlJc w:val="left"/>
      <w:pPr>
        <w:ind w:left="4102" w:hanging="360"/>
      </w:pPr>
      <w:rPr>
        <w:rFonts w:ascii="Wingdings" w:hAnsi="Wingdings" w:hint="default"/>
      </w:rPr>
    </w:lvl>
    <w:lvl w:ilvl="6" w:tplc="0C090001" w:tentative="1">
      <w:start w:val="1"/>
      <w:numFmt w:val="bullet"/>
      <w:lvlText w:val=""/>
      <w:lvlJc w:val="left"/>
      <w:pPr>
        <w:ind w:left="4822" w:hanging="360"/>
      </w:pPr>
      <w:rPr>
        <w:rFonts w:ascii="Symbol" w:hAnsi="Symbol" w:hint="default"/>
      </w:rPr>
    </w:lvl>
    <w:lvl w:ilvl="7" w:tplc="0C090003" w:tentative="1">
      <w:start w:val="1"/>
      <w:numFmt w:val="bullet"/>
      <w:lvlText w:val="o"/>
      <w:lvlJc w:val="left"/>
      <w:pPr>
        <w:ind w:left="5542" w:hanging="360"/>
      </w:pPr>
      <w:rPr>
        <w:rFonts w:ascii="Courier New" w:hAnsi="Courier New" w:cs="Courier New" w:hint="default"/>
      </w:rPr>
    </w:lvl>
    <w:lvl w:ilvl="8" w:tplc="0C090005" w:tentative="1">
      <w:start w:val="1"/>
      <w:numFmt w:val="bullet"/>
      <w:lvlText w:val=""/>
      <w:lvlJc w:val="left"/>
      <w:pPr>
        <w:ind w:left="6262" w:hanging="360"/>
      </w:pPr>
      <w:rPr>
        <w:rFonts w:ascii="Wingdings" w:hAnsi="Wingdings" w:hint="default"/>
      </w:rPr>
    </w:lvl>
  </w:abstractNum>
  <w:abstractNum w:abstractNumId="26" w15:restartNumberingAfterBreak="0">
    <w:nsid w:val="5C4629A3"/>
    <w:multiLevelType w:val="hybridMultilevel"/>
    <w:tmpl w:val="F8C664AA"/>
    <w:lvl w:ilvl="0" w:tplc="2332AEA8">
      <w:start w:val="1"/>
      <w:numFmt w:val="bullet"/>
      <w:lvlText w:val="•"/>
      <w:lvlJc w:val="left"/>
      <w:pPr>
        <w:ind w:left="360" w:hanging="360"/>
      </w:pPr>
      <w:rPr>
        <w:rFont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7" w15:restartNumberingAfterBreak="0">
    <w:nsid w:val="63CC6368"/>
    <w:multiLevelType w:val="hybridMultilevel"/>
    <w:tmpl w:val="D0F28F74"/>
    <w:lvl w:ilvl="0" w:tplc="2332AEA8">
      <w:start w:val="1"/>
      <w:numFmt w:val="bullet"/>
      <w:lvlText w:val="•"/>
      <w:lvlJc w:val="left"/>
      <w:pPr>
        <w:ind w:left="360" w:hanging="360"/>
      </w:pPr>
      <w:rPr>
        <w:rFont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8" w15:restartNumberingAfterBreak="0">
    <w:nsid w:val="644E50F9"/>
    <w:multiLevelType w:val="hybridMultilevel"/>
    <w:tmpl w:val="2BC8FEF2"/>
    <w:lvl w:ilvl="0" w:tplc="00000001">
      <w:start w:val="1"/>
      <w:numFmt w:val="bullet"/>
      <w:lvlText w:val="•"/>
      <w:lvlJc w:val="left"/>
      <w:pPr>
        <w:ind w:left="360" w:hanging="360"/>
      </w:pPr>
      <w:rPr>
        <w:rFonts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9" w15:restartNumberingAfterBreak="0">
    <w:nsid w:val="65D32340"/>
    <w:multiLevelType w:val="singleLevel"/>
    <w:tmpl w:val="0409000F"/>
    <w:lvl w:ilvl="0">
      <w:start w:val="1"/>
      <w:numFmt w:val="decimal"/>
      <w:lvlText w:val="%1."/>
      <w:lvlJc w:val="left"/>
      <w:pPr>
        <w:tabs>
          <w:tab w:val="num" w:pos="360"/>
        </w:tabs>
        <w:ind w:left="360" w:hanging="360"/>
      </w:pPr>
    </w:lvl>
  </w:abstractNum>
  <w:abstractNum w:abstractNumId="30" w15:restartNumberingAfterBreak="0">
    <w:nsid w:val="66477FAF"/>
    <w:multiLevelType w:val="hybridMultilevel"/>
    <w:tmpl w:val="4B86C018"/>
    <w:lvl w:ilvl="0" w:tplc="00000001">
      <w:start w:val="1"/>
      <w:numFmt w:val="bullet"/>
      <w:lvlText w:val="•"/>
      <w:lvlJc w:val="left"/>
      <w:pPr>
        <w:ind w:left="360" w:hanging="360"/>
      </w:pPr>
      <w:rPr>
        <w:rFont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1" w15:restartNumberingAfterBreak="0">
    <w:nsid w:val="71052F2F"/>
    <w:multiLevelType w:val="hybridMultilevel"/>
    <w:tmpl w:val="24BCC9C0"/>
    <w:lvl w:ilvl="0" w:tplc="66B248E2">
      <w:numFmt w:val="bullet"/>
      <w:lvlText w:val="•"/>
      <w:lvlJc w:val="left"/>
      <w:pPr>
        <w:ind w:left="360" w:hanging="360"/>
      </w:pPr>
      <w:rPr>
        <w:rFonts w:ascii="Calibri Light" w:eastAsiaTheme="minorEastAsia" w:hAnsi="Calibri Light" w:cstheme="minorBidi"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2" w15:restartNumberingAfterBreak="0">
    <w:nsid w:val="78BB7D0B"/>
    <w:multiLevelType w:val="hybridMultilevel"/>
    <w:tmpl w:val="B4AA944C"/>
    <w:lvl w:ilvl="0" w:tplc="00000001">
      <w:start w:val="1"/>
      <w:numFmt w:val="bullet"/>
      <w:lvlText w:val="•"/>
      <w:lvlJc w:val="left"/>
      <w:pPr>
        <w:ind w:left="360" w:hanging="360"/>
      </w:pPr>
      <w:rPr>
        <w:rFont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3" w15:restartNumberingAfterBreak="0">
    <w:nsid w:val="79074D62"/>
    <w:multiLevelType w:val="singleLevel"/>
    <w:tmpl w:val="0409000F"/>
    <w:lvl w:ilvl="0">
      <w:start w:val="1"/>
      <w:numFmt w:val="decimal"/>
      <w:lvlText w:val="%1."/>
      <w:lvlJc w:val="left"/>
      <w:pPr>
        <w:tabs>
          <w:tab w:val="num" w:pos="360"/>
        </w:tabs>
        <w:ind w:left="360" w:hanging="360"/>
      </w:pPr>
    </w:lvl>
  </w:abstractNum>
  <w:abstractNum w:abstractNumId="34" w15:restartNumberingAfterBreak="0">
    <w:nsid w:val="7FC91477"/>
    <w:multiLevelType w:val="hybridMultilevel"/>
    <w:tmpl w:val="8D4C24FC"/>
    <w:lvl w:ilvl="0" w:tplc="00000001">
      <w:start w:val="1"/>
      <w:numFmt w:val="bullet"/>
      <w:lvlText w:val="•"/>
      <w:lvlJc w:val="left"/>
      <w:pPr>
        <w:ind w:left="360" w:hanging="360"/>
      </w:pPr>
      <w:rPr>
        <w:rFont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506675703">
    <w:abstractNumId w:val="31"/>
  </w:num>
  <w:num w:numId="2" w16cid:durableId="1072771014">
    <w:abstractNumId w:val="5"/>
  </w:num>
  <w:num w:numId="3" w16cid:durableId="458767249">
    <w:abstractNumId w:val="15"/>
  </w:num>
  <w:num w:numId="4" w16cid:durableId="1628202488">
    <w:abstractNumId w:val="22"/>
  </w:num>
  <w:num w:numId="5" w16cid:durableId="2099251431">
    <w:abstractNumId w:val="7"/>
  </w:num>
  <w:num w:numId="6" w16cid:durableId="2125495870">
    <w:abstractNumId w:val="2"/>
  </w:num>
  <w:num w:numId="7" w16cid:durableId="1133139079">
    <w:abstractNumId w:val="29"/>
    <w:lvlOverride w:ilvl="0">
      <w:startOverride w:val="1"/>
    </w:lvlOverride>
  </w:num>
  <w:num w:numId="8" w16cid:durableId="2049716874">
    <w:abstractNumId w:val="33"/>
    <w:lvlOverride w:ilvl="0">
      <w:startOverride w:val="1"/>
    </w:lvlOverride>
  </w:num>
  <w:num w:numId="9" w16cid:durableId="11424861">
    <w:abstractNumId w:val="10"/>
  </w:num>
  <w:num w:numId="10" w16cid:durableId="1434931577">
    <w:abstractNumId w:val="12"/>
  </w:num>
  <w:num w:numId="11" w16cid:durableId="188832676">
    <w:abstractNumId w:val="1"/>
  </w:num>
  <w:num w:numId="12" w16cid:durableId="1808475584">
    <w:abstractNumId w:val="34"/>
  </w:num>
  <w:num w:numId="13" w16cid:durableId="1452550545">
    <w:abstractNumId w:val="28"/>
  </w:num>
  <w:num w:numId="14" w16cid:durableId="1024331400">
    <w:abstractNumId w:val="4"/>
  </w:num>
  <w:num w:numId="15" w16cid:durableId="618877367">
    <w:abstractNumId w:val="21"/>
  </w:num>
  <w:num w:numId="16" w16cid:durableId="78332088">
    <w:abstractNumId w:val="13"/>
  </w:num>
  <w:num w:numId="17" w16cid:durableId="1934237185">
    <w:abstractNumId w:val="24"/>
  </w:num>
  <w:num w:numId="18" w16cid:durableId="734815340">
    <w:abstractNumId w:val="16"/>
  </w:num>
  <w:num w:numId="19" w16cid:durableId="1541042597">
    <w:abstractNumId w:val="23"/>
  </w:num>
  <w:num w:numId="20" w16cid:durableId="891190081">
    <w:abstractNumId w:val="11"/>
  </w:num>
  <w:num w:numId="21" w16cid:durableId="1435441567">
    <w:abstractNumId w:val="20"/>
  </w:num>
  <w:num w:numId="22" w16cid:durableId="588779047">
    <w:abstractNumId w:val="6"/>
  </w:num>
  <w:num w:numId="23" w16cid:durableId="580405639">
    <w:abstractNumId w:val="9"/>
  </w:num>
  <w:num w:numId="24" w16cid:durableId="1879127570">
    <w:abstractNumId w:val="17"/>
  </w:num>
  <w:num w:numId="25" w16cid:durableId="1548449679">
    <w:abstractNumId w:val="30"/>
  </w:num>
  <w:num w:numId="26" w16cid:durableId="1848128575">
    <w:abstractNumId w:val="32"/>
  </w:num>
  <w:num w:numId="27" w16cid:durableId="1709184725">
    <w:abstractNumId w:val="0"/>
  </w:num>
  <w:num w:numId="28" w16cid:durableId="38553356">
    <w:abstractNumId w:val="8"/>
  </w:num>
  <w:num w:numId="29" w16cid:durableId="138692135">
    <w:abstractNumId w:val="14"/>
  </w:num>
  <w:num w:numId="30" w16cid:durableId="524370706">
    <w:abstractNumId w:val="27"/>
  </w:num>
  <w:num w:numId="31" w16cid:durableId="539901031">
    <w:abstractNumId w:val="26"/>
  </w:num>
  <w:num w:numId="32" w16cid:durableId="1736734381">
    <w:abstractNumId w:val="18"/>
  </w:num>
  <w:num w:numId="33" w16cid:durableId="644436301">
    <w:abstractNumId w:val="3"/>
  </w:num>
  <w:num w:numId="34" w16cid:durableId="914049449">
    <w:abstractNumId w:val="25"/>
  </w:num>
  <w:num w:numId="35" w16cid:durableId="1198617078">
    <w:abstractNumId w:val="19"/>
  </w:num>
  <w:numIdMacAtCleanup w:val="3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4300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10CA0"/>
    <w:rsid w:val="00020792"/>
    <w:rsid w:val="00023D86"/>
    <w:rsid w:val="000326C0"/>
    <w:rsid w:val="00034A58"/>
    <w:rsid w:val="0005762D"/>
    <w:rsid w:val="0006180D"/>
    <w:rsid w:val="000708B6"/>
    <w:rsid w:val="000837A8"/>
    <w:rsid w:val="000A1481"/>
    <w:rsid w:val="000A7269"/>
    <w:rsid w:val="000B5720"/>
    <w:rsid w:val="000D74A7"/>
    <w:rsid w:val="000E1DE8"/>
    <w:rsid w:val="001116BE"/>
    <w:rsid w:val="0012682B"/>
    <w:rsid w:val="0013625E"/>
    <w:rsid w:val="00136ABB"/>
    <w:rsid w:val="001417FB"/>
    <w:rsid w:val="00151775"/>
    <w:rsid w:val="001743A8"/>
    <w:rsid w:val="00175BDA"/>
    <w:rsid w:val="001954A7"/>
    <w:rsid w:val="001B42D4"/>
    <w:rsid w:val="001C19DC"/>
    <w:rsid w:val="001C66CA"/>
    <w:rsid w:val="001D1E2C"/>
    <w:rsid w:val="001E052F"/>
    <w:rsid w:val="00201E0F"/>
    <w:rsid w:val="002108EB"/>
    <w:rsid w:val="0021486F"/>
    <w:rsid w:val="002305F8"/>
    <w:rsid w:val="00233657"/>
    <w:rsid w:val="00244E80"/>
    <w:rsid w:val="00245553"/>
    <w:rsid w:val="00276F75"/>
    <w:rsid w:val="00294520"/>
    <w:rsid w:val="00295F15"/>
    <w:rsid w:val="002A3350"/>
    <w:rsid w:val="002C3A59"/>
    <w:rsid w:val="002C445F"/>
    <w:rsid w:val="002C4D32"/>
    <w:rsid w:val="003068D9"/>
    <w:rsid w:val="003173C5"/>
    <w:rsid w:val="0032241B"/>
    <w:rsid w:val="0032350F"/>
    <w:rsid w:val="00324F7D"/>
    <w:rsid w:val="00341EEF"/>
    <w:rsid w:val="003421CF"/>
    <w:rsid w:val="00344B89"/>
    <w:rsid w:val="00352B98"/>
    <w:rsid w:val="00361B41"/>
    <w:rsid w:val="0036669C"/>
    <w:rsid w:val="0037764F"/>
    <w:rsid w:val="00377857"/>
    <w:rsid w:val="003A4132"/>
    <w:rsid w:val="003A4C16"/>
    <w:rsid w:val="003B269D"/>
    <w:rsid w:val="003B6230"/>
    <w:rsid w:val="003C4EF9"/>
    <w:rsid w:val="003D6AF9"/>
    <w:rsid w:val="003D7B98"/>
    <w:rsid w:val="003E004B"/>
    <w:rsid w:val="003F59E7"/>
    <w:rsid w:val="003F6504"/>
    <w:rsid w:val="004162A3"/>
    <w:rsid w:val="0042395E"/>
    <w:rsid w:val="0045799A"/>
    <w:rsid w:val="004745EA"/>
    <w:rsid w:val="0049324C"/>
    <w:rsid w:val="004A79B2"/>
    <w:rsid w:val="004B1ABE"/>
    <w:rsid w:val="00507AD5"/>
    <w:rsid w:val="0052023F"/>
    <w:rsid w:val="00532EC4"/>
    <w:rsid w:val="00533FE6"/>
    <w:rsid w:val="005504F7"/>
    <w:rsid w:val="00595D2D"/>
    <w:rsid w:val="005D148A"/>
    <w:rsid w:val="005D7F72"/>
    <w:rsid w:val="005F1D6D"/>
    <w:rsid w:val="005F6F48"/>
    <w:rsid w:val="006372F4"/>
    <w:rsid w:val="00694CB4"/>
    <w:rsid w:val="006967F6"/>
    <w:rsid w:val="006A01FF"/>
    <w:rsid w:val="006F62FF"/>
    <w:rsid w:val="00723782"/>
    <w:rsid w:val="00730B4F"/>
    <w:rsid w:val="0073187E"/>
    <w:rsid w:val="007337A9"/>
    <w:rsid w:val="00754AEB"/>
    <w:rsid w:val="00761729"/>
    <w:rsid w:val="00765876"/>
    <w:rsid w:val="007764EA"/>
    <w:rsid w:val="007846D4"/>
    <w:rsid w:val="00794850"/>
    <w:rsid w:val="007949A4"/>
    <w:rsid w:val="007B06FA"/>
    <w:rsid w:val="007B22A9"/>
    <w:rsid w:val="007D6925"/>
    <w:rsid w:val="007E1EE6"/>
    <w:rsid w:val="007F12D0"/>
    <w:rsid w:val="008035B8"/>
    <w:rsid w:val="008145AF"/>
    <w:rsid w:val="00822067"/>
    <w:rsid w:val="0082206F"/>
    <w:rsid w:val="008229BA"/>
    <w:rsid w:val="008675A3"/>
    <w:rsid w:val="00887D4F"/>
    <w:rsid w:val="008B723F"/>
    <w:rsid w:val="008C3015"/>
    <w:rsid w:val="008E2C7E"/>
    <w:rsid w:val="008E6DC8"/>
    <w:rsid w:val="008F4F94"/>
    <w:rsid w:val="008F7A7D"/>
    <w:rsid w:val="00903058"/>
    <w:rsid w:val="009042A1"/>
    <w:rsid w:val="009059BD"/>
    <w:rsid w:val="00910CA0"/>
    <w:rsid w:val="00933D01"/>
    <w:rsid w:val="0095419B"/>
    <w:rsid w:val="00954800"/>
    <w:rsid w:val="00954BF1"/>
    <w:rsid w:val="00960568"/>
    <w:rsid w:val="009B6618"/>
    <w:rsid w:val="009C4400"/>
    <w:rsid w:val="009D4235"/>
    <w:rsid w:val="009D5DFA"/>
    <w:rsid w:val="009E7B66"/>
    <w:rsid w:val="00A05969"/>
    <w:rsid w:val="00A07751"/>
    <w:rsid w:val="00A26872"/>
    <w:rsid w:val="00A34AC1"/>
    <w:rsid w:val="00A3527E"/>
    <w:rsid w:val="00A81408"/>
    <w:rsid w:val="00A97992"/>
    <w:rsid w:val="00AA21B4"/>
    <w:rsid w:val="00AB1AA1"/>
    <w:rsid w:val="00AC4843"/>
    <w:rsid w:val="00AD32CC"/>
    <w:rsid w:val="00AD6C5B"/>
    <w:rsid w:val="00AF6C03"/>
    <w:rsid w:val="00B25CD8"/>
    <w:rsid w:val="00B46117"/>
    <w:rsid w:val="00B53937"/>
    <w:rsid w:val="00B540C1"/>
    <w:rsid w:val="00B54CE6"/>
    <w:rsid w:val="00B641AB"/>
    <w:rsid w:val="00B648D2"/>
    <w:rsid w:val="00B70EE2"/>
    <w:rsid w:val="00B72B18"/>
    <w:rsid w:val="00BA4DA2"/>
    <w:rsid w:val="00BD01D0"/>
    <w:rsid w:val="00BD2825"/>
    <w:rsid w:val="00BD60DC"/>
    <w:rsid w:val="00BE106A"/>
    <w:rsid w:val="00BF2054"/>
    <w:rsid w:val="00BF758C"/>
    <w:rsid w:val="00C272D0"/>
    <w:rsid w:val="00C46A6A"/>
    <w:rsid w:val="00C6069B"/>
    <w:rsid w:val="00C71B1D"/>
    <w:rsid w:val="00C97533"/>
    <w:rsid w:val="00CB2956"/>
    <w:rsid w:val="00CC440D"/>
    <w:rsid w:val="00CC447C"/>
    <w:rsid w:val="00CD244A"/>
    <w:rsid w:val="00CD4F02"/>
    <w:rsid w:val="00CF4F70"/>
    <w:rsid w:val="00D00F97"/>
    <w:rsid w:val="00D156F1"/>
    <w:rsid w:val="00D168BA"/>
    <w:rsid w:val="00D17F71"/>
    <w:rsid w:val="00D4010C"/>
    <w:rsid w:val="00D4338B"/>
    <w:rsid w:val="00D43647"/>
    <w:rsid w:val="00D656E1"/>
    <w:rsid w:val="00D76176"/>
    <w:rsid w:val="00DB2B22"/>
    <w:rsid w:val="00DC13D1"/>
    <w:rsid w:val="00DC50C3"/>
    <w:rsid w:val="00DD6239"/>
    <w:rsid w:val="00DE4067"/>
    <w:rsid w:val="00DE4C29"/>
    <w:rsid w:val="00DF353B"/>
    <w:rsid w:val="00DF3E52"/>
    <w:rsid w:val="00E140F8"/>
    <w:rsid w:val="00E1600E"/>
    <w:rsid w:val="00E22A4E"/>
    <w:rsid w:val="00E32CE1"/>
    <w:rsid w:val="00E5094F"/>
    <w:rsid w:val="00EA7EC8"/>
    <w:rsid w:val="00EB0FC2"/>
    <w:rsid w:val="00EB4635"/>
    <w:rsid w:val="00EC4C69"/>
    <w:rsid w:val="00EE36E4"/>
    <w:rsid w:val="00EE597E"/>
    <w:rsid w:val="00EE6F89"/>
    <w:rsid w:val="00EF0765"/>
    <w:rsid w:val="00EF70FB"/>
    <w:rsid w:val="00F01B4D"/>
    <w:rsid w:val="00F064CF"/>
    <w:rsid w:val="00F235D4"/>
    <w:rsid w:val="00F25854"/>
    <w:rsid w:val="00F34D49"/>
    <w:rsid w:val="00F37438"/>
    <w:rsid w:val="00F40801"/>
    <w:rsid w:val="00F55321"/>
    <w:rsid w:val="00F5739C"/>
    <w:rsid w:val="00F65A44"/>
    <w:rsid w:val="00F82AB0"/>
    <w:rsid w:val="00F83C27"/>
    <w:rsid w:val="00F852F9"/>
    <w:rsid w:val="00F97C38"/>
    <w:rsid w:val="00FA4F53"/>
    <w:rsid w:val="00FF43DB"/>
  </w:rsids>
  <m:mathPr>
    <m:mathFont m:val="Cambria Math"/>
    <m:brkBin m:val="before"/>
    <m:brkBinSub m:val="--"/>
    <m:smallFrac m:val="0"/>
    <m:dispDef/>
    <m:lMargin m:val="0"/>
    <m:rMargin m:val="0"/>
    <m:defJc m:val="centerGroup"/>
    <m:wrapIndent m:val="1440"/>
    <m:intLim m:val="subSup"/>
    <m:naryLim m:val="undOvr"/>
  </m:mathPr>
  <w:themeFontLang w:val="en-AU"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3009"/>
    <o:shapelayout v:ext="edit">
      <o:idmap v:ext="edit" data="1"/>
    </o:shapelayout>
  </w:shapeDefaults>
  <w:decimalSymbol w:val="."/>
  <w:listSeparator w:val=","/>
  <w14:docId w14:val="02735D38"/>
  <w15:docId w15:val="{70B1A03A-80AF-F44F-A356-06857842EF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5094F"/>
    <w:pPr>
      <w:keepNext/>
      <w:keepLines/>
      <w:numPr>
        <w:numId w:val="2"/>
      </w:numPr>
      <w:pBdr>
        <w:bottom w:val="single" w:sz="4" w:space="1" w:color="595959" w:themeColor="text1" w:themeTint="A6"/>
      </w:pBdr>
      <w:spacing w:before="360"/>
      <w:outlineLvl w:val="0"/>
    </w:pPr>
    <w:rPr>
      <w:rFonts w:asciiTheme="majorHAnsi" w:eastAsiaTheme="majorEastAsia" w:hAnsiTheme="majorHAnsi" w:cstheme="majorBidi"/>
      <w:b/>
      <w:bCs/>
      <w:smallCaps/>
      <w:color w:val="000000" w:themeColor="text1"/>
      <w:sz w:val="36"/>
      <w:szCs w:val="36"/>
      <w:lang w:val="en-US" w:eastAsia="ja-JP"/>
    </w:rPr>
  </w:style>
  <w:style w:type="paragraph" w:styleId="Heading2">
    <w:name w:val="heading 2"/>
    <w:basedOn w:val="Normal"/>
    <w:next w:val="Normal"/>
    <w:link w:val="Heading2Char"/>
    <w:uiPriority w:val="9"/>
    <w:semiHidden/>
    <w:unhideWhenUsed/>
    <w:qFormat/>
    <w:rsid w:val="00E5094F"/>
    <w:pPr>
      <w:keepNext/>
      <w:keepLines/>
      <w:numPr>
        <w:ilvl w:val="1"/>
        <w:numId w:val="2"/>
      </w:numPr>
      <w:spacing w:before="360" w:after="0"/>
      <w:outlineLvl w:val="1"/>
    </w:pPr>
    <w:rPr>
      <w:rFonts w:asciiTheme="majorHAnsi" w:eastAsiaTheme="majorEastAsia" w:hAnsiTheme="majorHAnsi" w:cstheme="majorBidi"/>
      <w:b/>
      <w:bCs/>
      <w:smallCaps/>
      <w:color w:val="000000" w:themeColor="text1"/>
      <w:sz w:val="28"/>
      <w:szCs w:val="28"/>
      <w:lang w:val="en-US" w:eastAsia="ja-JP"/>
    </w:rPr>
  </w:style>
  <w:style w:type="paragraph" w:styleId="Heading3">
    <w:name w:val="heading 3"/>
    <w:basedOn w:val="Normal"/>
    <w:next w:val="Normal"/>
    <w:link w:val="Heading3Char"/>
    <w:uiPriority w:val="9"/>
    <w:semiHidden/>
    <w:unhideWhenUsed/>
    <w:qFormat/>
    <w:rsid w:val="00E5094F"/>
    <w:pPr>
      <w:keepNext/>
      <w:keepLines/>
      <w:numPr>
        <w:ilvl w:val="2"/>
        <w:numId w:val="2"/>
      </w:numPr>
      <w:spacing w:before="200" w:after="0"/>
      <w:outlineLvl w:val="2"/>
    </w:pPr>
    <w:rPr>
      <w:rFonts w:asciiTheme="majorHAnsi" w:eastAsiaTheme="majorEastAsia" w:hAnsiTheme="majorHAnsi" w:cstheme="majorBidi"/>
      <w:b/>
      <w:bCs/>
      <w:color w:val="000000" w:themeColor="text1"/>
      <w:lang w:val="en-US" w:eastAsia="ja-JP"/>
    </w:rPr>
  </w:style>
  <w:style w:type="paragraph" w:styleId="Heading4">
    <w:name w:val="heading 4"/>
    <w:basedOn w:val="Normal"/>
    <w:next w:val="Normal"/>
    <w:link w:val="Heading4Char"/>
    <w:uiPriority w:val="9"/>
    <w:semiHidden/>
    <w:unhideWhenUsed/>
    <w:qFormat/>
    <w:rsid w:val="00E5094F"/>
    <w:pPr>
      <w:keepNext/>
      <w:keepLines/>
      <w:numPr>
        <w:ilvl w:val="3"/>
        <w:numId w:val="2"/>
      </w:numPr>
      <w:spacing w:before="200" w:after="0"/>
      <w:outlineLvl w:val="3"/>
    </w:pPr>
    <w:rPr>
      <w:rFonts w:asciiTheme="majorHAnsi" w:eastAsiaTheme="majorEastAsia" w:hAnsiTheme="majorHAnsi" w:cstheme="majorBidi"/>
      <w:b/>
      <w:bCs/>
      <w:i/>
      <w:iCs/>
      <w:color w:val="000000" w:themeColor="text1"/>
      <w:lang w:val="en-US" w:eastAsia="ja-JP"/>
    </w:rPr>
  </w:style>
  <w:style w:type="paragraph" w:styleId="Heading5">
    <w:name w:val="heading 5"/>
    <w:basedOn w:val="Normal"/>
    <w:next w:val="Normal"/>
    <w:link w:val="Heading5Char"/>
    <w:uiPriority w:val="9"/>
    <w:semiHidden/>
    <w:unhideWhenUsed/>
    <w:qFormat/>
    <w:rsid w:val="00E5094F"/>
    <w:pPr>
      <w:keepNext/>
      <w:keepLines/>
      <w:numPr>
        <w:ilvl w:val="4"/>
        <w:numId w:val="2"/>
      </w:numPr>
      <w:spacing w:before="200" w:after="0"/>
      <w:outlineLvl w:val="4"/>
    </w:pPr>
    <w:rPr>
      <w:rFonts w:asciiTheme="majorHAnsi" w:eastAsiaTheme="majorEastAsia" w:hAnsiTheme="majorHAnsi" w:cstheme="majorBidi"/>
      <w:color w:val="323E4F" w:themeColor="text2" w:themeShade="BF"/>
      <w:lang w:val="en-US" w:eastAsia="ja-JP"/>
    </w:rPr>
  </w:style>
  <w:style w:type="paragraph" w:styleId="Heading6">
    <w:name w:val="heading 6"/>
    <w:basedOn w:val="Normal"/>
    <w:next w:val="Normal"/>
    <w:link w:val="Heading6Char"/>
    <w:uiPriority w:val="9"/>
    <w:semiHidden/>
    <w:unhideWhenUsed/>
    <w:qFormat/>
    <w:rsid w:val="00E5094F"/>
    <w:pPr>
      <w:keepNext/>
      <w:keepLines/>
      <w:numPr>
        <w:ilvl w:val="5"/>
        <w:numId w:val="2"/>
      </w:numPr>
      <w:spacing w:before="200" w:after="0"/>
      <w:outlineLvl w:val="5"/>
    </w:pPr>
    <w:rPr>
      <w:rFonts w:asciiTheme="majorHAnsi" w:eastAsiaTheme="majorEastAsia" w:hAnsiTheme="majorHAnsi" w:cstheme="majorBidi"/>
      <w:i/>
      <w:iCs/>
      <w:color w:val="323E4F" w:themeColor="text2" w:themeShade="BF"/>
      <w:lang w:val="en-US" w:eastAsia="ja-JP"/>
    </w:rPr>
  </w:style>
  <w:style w:type="paragraph" w:styleId="Heading7">
    <w:name w:val="heading 7"/>
    <w:basedOn w:val="Normal"/>
    <w:next w:val="Normal"/>
    <w:link w:val="Heading7Char"/>
    <w:uiPriority w:val="9"/>
    <w:semiHidden/>
    <w:unhideWhenUsed/>
    <w:qFormat/>
    <w:rsid w:val="00E5094F"/>
    <w:pPr>
      <w:keepNext/>
      <w:keepLines/>
      <w:numPr>
        <w:ilvl w:val="6"/>
        <w:numId w:val="2"/>
      </w:numPr>
      <w:spacing w:before="200" w:after="0"/>
      <w:outlineLvl w:val="6"/>
    </w:pPr>
    <w:rPr>
      <w:rFonts w:asciiTheme="majorHAnsi" w:eastAsiaTheme="majorEastAsia" w:hAnsiTheme="majorHAnsi" w:cstheme="majorBidi"/>
      <w:i/>
      <w:iCs/>
      <w:color w:val="404040" w:themeColor="text1" w:themeTint="BF"/>
      <w:lang w:val="en-US" w:eastAsia="ja-JP"/>
    </w:rPr>
  </w:style>
  <w:style w:type="paragraph" w:styleId="Heading8">
    <w:name w:val="heading 8"/>
    <w:basedOn w:val="Normal"/>
    <w:next w:val="Normal"/>
    <w:link w:val="Heading8Char"/>
    <w:uiPriority w:val="9"/>
    <w:semiHidden/>
    <w:unhideWhenUsed/>
    <w:qFormat/>
    <w:rsid w:val="00E5094F"/>
    <w:pPr>
      <w:keepNext/>
      <w:keepLines/>
      <w:numPr>
        <w:ilvl w:val="7"/>
        <w:numId w:val="2"/>
      </w:numPr>
      <w:spacing w:before="200" w:after="0"/>
      <w:outlineLvl w:val="7"/>
    </w:pPr>
    <w:rPr>
      <w:rFonts w:asciiTheme="majorHAnsi" w:eastAsiaTheme="majorEastAsia" w:hAnsiTheme="majorHAnsi" w:cstheme="majorBidi"/>
      <w:color w:val="404040" w:themeColor="text1" w:themeTint="BF"/>
      <w:sz w:val="20"/>
      <w:szCs w:val="20"/>
      <w:lang w:val="en-US" w:eastAsia="ja-JP"/>
    </w:rPr>
  </w:style>
  <w:style w:type="paragraph" w:styleId="Heading9">
    <w:name w:val="heading 9"/>
    <w:basedOn w:val="Normal"/>
    <w:next w:val="Normal"/>
    <w:link w:val="Heading9Char"/>
    <w:uiPriority w:val="9"/>
    <w:semiHidden/>
    <w:unhideWhenUsed/>
    <w:qFormat/>
    <w:rsid w:val="00E5094F"/>
    <w:pPr>
      <w:keepNext/>
      <w:keepLines/>
      <w:numPr>
        <w:ilvl w:val="8"/>
        <w:numId w:val="2"/>
      </w:numPr>
      <w:spacing w:before="200" w:after="0"/>
      <w:outlineLvl w:val="8"/>
    </w:pPr>
    <w:rPr>
      <w:rFonts w:asciiTheme="majorHAnsi" w:eastAsiaTheme="majorEastAsia" w:hAnsiTheme="majorHAnsi" w:cstheme="majorBidi"/>
      <w:i/>
      <w:iCs/>
      <w:color w:val="404040" w:themeColor="text1" w:themeTint="BF"/>
      <w:sz w:val="20"/>
      <w:szCs w:val="20"/>
      <w:lang w:val="en-US"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FA4F5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21486F"/>
    <w:pPr>
      <w:tabs>
        <w:tab w:val="center" w:pos="4320"/>
        <w:tab w:val="right" w:pos="8640"/>
      </w:tabs>
      <w:spacing w:after="0" w:line="240" w:lineRule="auto"/>
    </w:pPr>
  </w:style>
  <w:style w:type="character" w:customStyle="1" w:styleId="HeaderChar">
    <w:name w:val="Header Char"/>
    <w:basedOn w:val="DefaultParagraphFont"/>
    <w:link w:val="Header"/>
    <w:uiPriority w:val="99"/>
    <w:rsid w:val="0021486F"/>
  </w:style>
  <w:style w:type="paragraph" w:styleId="Footer">
    <w:name w:val="footer"/>
    <w:basedOn w:val="Normal"/>
    <w:link w:val="FooterChar"/>
    <w:uiPriority w:val="99"/>
    <w:unhideWhenUsed/>
    <w:rsid w:val="0021486F"/>
    <w:pPr>
      <w:tabs>
        <w:tab w:val="center" w:pos="4320"/>
        <w:tab w:val="right" w:pos="8640"/>
      </w:tabs>
      <w:spacing w:after="0" w:line="240" w:lineRule="auto"/>
    </w:pPr>
  </w:style>
  <w:style w:type="character" w:customStyle="1" w:styleId="FooterChar">
    <w:name w:val="Footer Char"/>
    <w:basedOn w:val="DefaultParagraphFont"/>
    <w:link w:val="Footer"/>
    <w:uiPriority w:val="99"/>
    <w:rsid w:val="0021486F"/>
  </w:style>
  <w:style w:type="character" w:styleId="PageNumber">
    <w:name w:val="page number"/>
    <w:basedOn w:val="DefaultParagraphFont"/>
    <w:uiPriority w:val="99"/>
    <w:semiHidden/>
    <w:unhideWhenUsed/>
    <w:rsid w:val="0021486F"/>
  </w:style>
  <w:style w:type="paragraph" w:styleId="BalloonText">
    <w:name w:val="Balloon Text"/>
    <w:basedOn w:val="Normal"/>
    <w:link w:val="BalloonTextChar"/>
    <w:uiPriority w:val="99"/>
    <w:semiHidden/>
    <w:unhideWhenUsed/>
    <w:rsid w:val="004A79B2"/>
    <w:pPr>
      <w:spacing w:after="0" w:line="240" w:lineRule="auto"/>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4A79B2"/>
    <w:rPr>
      <w:rFonts w:ascii="Lucida Grande" w:hAnsi="Lucida Grande" w:cs="Lucida Grande"/>
      <w:sz w:val="18"/>
      <w:szCs w:val="18"/>
    </w:rPr>
  </w:style>
  <w:style w:type="paragraph" w:styleId="ListParagraph">
    <w:name w:val="List Paragraph"/>
    <w:basedOn w:val="Normal"/>
    <w:uiPriority w:val="34"/>
    <w:qFormat/>
    <w:rsid w:val="0045799A"/>
    <w:pPr>
      <w:ind w:left="720"/>
      <w:contextualSpacing/>
    </w:pPr>
  </w:style>
  <w:style w:type="paragraph" w:customStyle="1" w:styleId="BodyBullet">
    <w:name w:val="Body Bullet"/>
    <w:rsid w:val="003A4132"/>
    <w:pPr>
      <w:spacing w:after="0" w:line="240" w:lineRule="auto"/>
    </w:pPr>
    <w:rPr>
      <w:rFonts w:ascii="Helvetica" w:eastAsia="ヒラギノ角ゴ Pro W3" w:hAnsi="Helvetica" w:cs="Times New Roman"/>
      <w:color w:val="000000"/>
      <w:sz w:val="24"/>
      <w:szCs w:val="20"/>
      <w:lang w:val="en-US"/>
    </w:rPr>
  </w:style>
  <w:style w:type="character" w:styleId="Hyperlink">
    <w:name w:val="Hyperlink"/>
    <w:basedOn w:val="DefaultParagraphFont"/>
    <w:uiPriority w:val="99"/>
    <w:unhideWhenUsed/>
    <w:rsid w:val="00A26872"/>
    <w:rPr>
      <w:color w:val="0563C1" w:themeColor="hyperlink"/>
      <w:u w:val="single"/>
    </w:rPr>
  </w:style>
  <w:style w:type="character" w:customStyle="1" w:styleId="Heading1Char">
    <w:name w:val="Heading 1 Char"/>
    <w:basedOn w:val="DefaultParagraphFont"/>
    <w:link w:val="Heading1"/>
    <w:uiPriority w:val="9"/>
    <w:rsid w:val="00E5094F"/>
    <w:rPr>
      <w:rFonts w:asciiTheme="majorHAnsi" w:eastAsiaTheme="majorEastAsia" w:hAnsiTheme="majorHAnsi" w:cstheme="majorBidi"/>
      <w:b/>
      <w:bCs/>
      <w:smallCaps/>
      <w:color w:val="000000" w:themeColor="text1"/>
      <w:sz w:val="36"/>
      <w:szCs w:val="36"/>
      <w:lang w:val="en-US" w:eastAsia="ja-JP"/>
    </w:rPr>
  </w:style>
  <w:style w:type="character" w:customStyle="1" w:styleId="Heading2Char">
    <w:name w:val="Heading 2 Char"/>
    <w:basedOn w:val="DefaultParagraphFont"/>
    <w:link w:val="Heading2"/>
    <w:uiPriority w:val="9"/>
    <w:semiHidden/>
    <w:rsid w:val="00E5094F"/>
    <w:rPr>
      <w:rFonts w:asciiTheme="majorHAnsi" w:eastAsiaTheme="majorEastAsia" w:hAnsiTheme="majorHAnsi" w:cstheme="majorBidi"/>
      <w:b/>
      <w:bCs/>
      <w:smallCaps/>
      <w:color w:val="000000" w:themeColor="text1"/>
      <w:sz w:val="28"/>
      <w:szCs w:val="28"/>
      <w:lang w:val="en-US" w:eastAsia="ja-JP"/>
    </w:rPr>
  </w:style>
  <w:style w:type="character" w:customStyle="1" w:styleId="Heading3Char">
    <w:name w:val="Heading 3 Char"/>
    <w:basedOn w:val="DefaultParagraphFont"/>
    <w:link w:val="Heading3"/>
    <w:uiPriority w:val="9"/>
    <w:semiHidden/>
    <w:rsid w:val="00E5094F"/>
    <w:rPr>
      <w:rFonts w:asciiTheme="majorHAnsi" w:eastAsiaTheme="majorEastAsia" w:hAnsiTheme="majorHAnsi" w:cstheme="majorBidi"/>
      <w:b/>
      <w:bCs/>
      <w:color w:val="000000" w:themeColor="text1"/>
      <w:lang w:val="en-US" w:eastAsia="ja-JP"/>
    </w:rPr>
  </w:style>
  <w:style w:type="character" w:customStyle="1" w:styleId="Heading4Char">
    <w:name w:val="Heading 4 Char"/>
    <w:basedOn w:val="DefaultParagraphFont"/>
    <w:link w:val="Heading4"/>
    <w:uiPriority w:val="9"/>
    <w:semiHidden/>
    <w:rsid w:val="00E5094F"/>
    <w:rPr>
      <w:rFonts w:asciiTheme="majorHAnsi" w:eastAsiaTheme="majorEastAsia" w:hAnsiTheme="majorHAnsi" w:cstheme="majorBidi"/>
      <w:b/>
      <w:bCs/>
      <w:i/>
      <w:iCs/>
      <w:color w:val="000000" w:themeColor="text1"/>
      <w:lang w:val="en-US" w:eastAsia="ja-JP"/>
    </w:rPr>
  </w:style>
  <w:style w:type="character" w:customStyle="1" w:styleId="Heading5Char">
    <w:name w:val="Heading 5 Char"/>
    <w:basedOn w:val="DefaultParagraphFont"/>
    <w:link w:val="Heading5"/>
    <w:uiPriority w:val="9"/>
    <w:semiHidden/>
    <w:rsid w:val="00E5094F"/>
    <w:rPr>
      <w:rFonts w:asciiTheme="majorHAnsi" w:eastAsiaTheme="majorEastAsia" w:hAnsiTheme="majorHAnsi" w:cstheme="majorBidi"/>
      <w:color w:val="323E4F" w:themeColor="text2" w:themeShade="BF"/>
      <w:lang w:val="en-US" w:eastAsia="ja-JP"/>
    </w:rPr>
  </w:style>
  <w:style w:type="character" w:customStyle="1" w:styleId="Heading6Char">
    <w:name w:val="Heading 6 Char"/>
    <w:basedOn w:val="DefaultParagraphFont"/>
    <w:link w:val="Heading6"/>
    <w:uiPriority w:val="9"/>
    <w:semiHidden/>
    <w:rsid w:val="00E5094F"/>
    <w:rPr>
      <w:rFonts w:asciiTheme="majorHAnsi" w:eastAsiaTheme="majorEastAsia" w:hAnsiTheme="majorHAnsi" w:cstheme="majorBidi"/>
      <w:i/>
      <w:iCs/>
      <w:color w:val="323E4F" w:themeColor="text2" w:themeShade="BF"/>
      <w:lang w:val="en-US" w:eastAsia="ja-JP"/>
    </w:rPr>
  </w:style>
  <w:style w:type="character" w:customStyle="1" w:styleId="Heading7Char">
    <w:name w:val="Heading 7 Char"/>
    <w:basedOn w:val="DefaultParagraphFont"/>
    <w:link w:val="Heading7"/>
    <w:uiPriority w:val="9"/>
    <w:semiHidden/>
    <w:rsid w:val="00E5094F"/>
    <w:rPr>
      <w:rFonts w:asciiTheme="majorHAnsi" w:eastAsiaTheme="majorEastAsia" w:hAnsiTheme="majorHAnsi" w:cstheme="majorBidi"/>
      <w:i/>
      <w:iCs/>
      <w:color w:val="404040" w:themeColor="text1" w:themeTint="BF"/>
      <w:lang w:val="en-US" w:eastAsia="ja-JP"/>
    </w:rPr>
  </w:style>
  <w:style w:type="character" w:customStyle="1" w:styleId="Heading8Char">
    <w:name w:val="Heading 8 Char"/>
    <w:basedOn w:val="DefaultParagraphFont"/>
    <w:link w:val="Heading8"/>
    <w:uiPriority w:val="9"/>
    <w:semiHidden/>
    <w:rsid w:val="00E5094F"/>
    <w:rPr>
      <w:rFonts w:asciiTheme="majorHAnsi" w:eastAsiaTheme="majorEastAsia" w:hAnsiTheme="majorHAnsi" w:cstheme="majorBidi"/>
      <w:color w:val="404040" w:themeColor="text1" w:themeTint="BF"/>
      <w:sz w:val="20"/>
      <w:szCs w:val="20"/>
      <w:lang w:val="en-US" w:eastAsia="ja-JP"/>
    </w:rPr>
  </w:style>
  <w:style w:type="character" w:customStyle="1" w:styleId="Heading9Char">
    <w:name w:val="Heading 9 Char"/>
    <w:basedOn w:val="DefaultParagraphFont"/>
    <w:link w:val="Heading9"/>
    <w:uiPriority w:val="9"/>
    <w:semiHidden/>
    <w:rsid w:val="00E5094F"/>
    <w:rPr>
      <w:rFonts w:asciiTheme="majorHAnsi" w:eastAsiaTheme="majorEastAsia" w:hAnsiTheme="majorHAnsi" w:cstheme="majorBidi"/>
      <w:i/>
      <w:iCs/>
      <w:color w:val="404040" w:themeColor="text1" w:themeTint="BF"/>
      <w:sz w:val="20"/>
      <w:szCs w:val="20"/>
      <w:lang w:val="en-US" w:eastAsia="ja-JP"/>
    </w:rPr>
  </w:style>
  <w:style w:type="character" w:styleId="FollowedHyperlink">
    <w:name w:val="FollowedHyperlink"/>
    <w:basedOn w:val="DefaultParagraphFont"/>
    <w:uiPriority w:val="99"/>
    <w:semiHidden/>
    <w:unhideWhenUsed/>
    <w:rsid w:val="003421CF"/>
    <w:rPr>
      <w:color w:val="954F72" w:themeColor="followedHyperlink"/>
      <w:u w:val="single"/>
    </w:rPr>
  </w:style>
  <w:style w:type="character" w:styleId="UnresolvedMention">
    <w:name w:val="Unresolved Mention"/>
    <w:basedOn w:val="DefaultParagraphFont"/>
    <w:uiPriority w:val="99"/>
    <w:semiHidden/>
    <w:unhideWhenUsed/>
    <w:rsid w:val="00B53937"/>
    <w:rPr>
      <w:color w:val="605E5C"/>
      <w:shd w:val="clear" w:color="auto" w:fill="E1DFDD"/>
    </w:rPr>
  </w:style>
  <w:style w:type="paragraph" w:styleId="NormalWeb">
    <w:name w:val="Normal (Web)"/>
    <w:basedOn w:val="Normal"/>
    <w:uiPriority w:val="99"/>
    <w:semiHidden/>
    <w:unhideWhenUsed/>
    <w:rsid w:val="0073187E"/>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Emphasis">
    <w:name w:val="Emphasis"/>
    <w:basedOn w:val="DefaultParagraphFont"/>
    <w:uiPriority w:val="20"/>
    <w:qFormat/>
    <w:rsid w:val="0073187E"/>
    <w:rPr>
      <w:i/>
      <w:iCs/>
    </w:rPr>
  </w:style>
  <w:style w:type="paragraph" w:styleId="NoSpacing">
    <w:name w:val="No Spacing"/>
    <w:uiPriority w:val="1"/>
    <w:qFormat/>
    <w:rsid w:val="00361B41"/>
    <w:pPr>
      <w:spacing w:after="0" w:line="240" w:lineRule="auto"/>
    </w:pPr>
    <w:rPr>
      <w:rFonts w:eastAsiaTheme="minorEastAsia"/>
      <w:lang w:val="en-US" w:eastAsia="ja-JP"/>
    </w:rPr>
  </w:style>
  <w:style w:type="paragraph" w:styleId="BodyText">
    <w:name w:val="Body Text"/>
    <w:basedOn w:val="Normal"/>
    <w:link w:val="BodyTextChar"/>
    <w:unhideWhenUsed/>
    <w:rsid w:val="00361B41"/>
    <w:pPr>
      <w:spacing w:after="0" w:line="240" w:lineRule="auto"/>
    </w:pPr>
    <w:rPr>
      <w:rFonts w:ascii="Univers 45 Light" w:eastAsia="Times New Roman" w:hAnsi="Univers 45 Light" w:cs="Times New Roman"/>
      <w:sz w:val="20"/>
      <w:szCs w:val="24"/>
    </w:rPr>
  </w:style>
  <w:style w:type="character" w:customStyle="1" w:styleId="BodyTextChar">
    <w:name w:val="Body Text Char"/>
    <w:basedOn w:val="DefaultParagraphFont"/>
    <w:link w:val="BodyText"/>
    <w:rsid w:val="00361B41"/>
    <w:rPr>
      <w:rFonts w:ascii="Univers 45 Light" w:eastAsia="Times New Roman" w:hAnsi="Univers 45 Light" w:cs="Times New Roman"/>
      <w:sz w:val="20"/>
      <w:szCs w:val="24"/>
    </w:rPr>
  </w:style>
  <w:style w:type="paragraph" w:styleId="BodyText2">
    <w:name w:val="Body Text 2"/>
    <w:basedOn w:val="Normal"/>
    <w:link w:val="BodyText2Char"/>
    <w:unhideWhenUsed/>
    <w:rsid w:val="00361B41"/>
    <w:pPr>
      <w:spacing w:after="0" w:line="240" w:lineRule="auto"/>
      <w:jc w:val="both"/>
    </w:pPr>
    <w:rPr>
      <w:rFonts w:ascii="Univers 45 Light" w:eastAsia="Times New Roman" w:hAnsi="Univers 45 Light" w:cs="Times New Roman"/>
      <w:szCs w:val="24"/>
    </w:rPr>
  </w:style>
  <w:style w:type="character" w:customStyle="1" w:styleId="BodyText2Char">
    <w:name w:val="Body Text 2 Char"/>
    <w:basedOn w:val="DefaultParagraphFont"/>
    <w:link w:val="BodyText2"/>
    <w:rsid w:val="00361B41"/>
    <w:rPr>
      <w:rFonts w:ascii="Univers 45 Light" w:eastAsia="Times New Roman" w:hAnsi="Univers 45 Light" w:cs="Times New Roman"/>
      <w:szCs w:val="24"/>
    </w:rPr>
  </w:style>
  <w:style w:type="paragraph" w:styleId="Subtitle">
    <w:name w:val="Subtitle"/>
    <w:basedOn w:val="Normal"/>
    <w:next w:val="Normal"/>
    <w:link w:val="SubtitleChar"/>
    <w:qFormat/>
    <w:rsid w:val="00361B41"/>
    <w:pPr>
      <w:numPr>
        <w:ilvl w:val="1"/>
      </w:numPr>
    </w:pPr>
    <w:rPr>
      <w:rFonts w:eastAsiaTheme="minorEastAsia"/>
      <w:color w:val="5A5A5A" w:themeColor="text1" w:themeTint="A5"/>
      <w:spacing w:val="10"/>
      <w:lang w:val="en-US" w:eastAsia="ja-JP"/>
    </w:rPr>
  </w:style>
  <w:style w:type="character" w:customStyle="1" w:styleId="SubtitleChar">
    <w:name w:val="Subtitle Char"/>
    <w:basedOn w:val="DefaultParagraphFont"/>
    <w:link w:val="Subtitle"/>
    <w:rsid w:val="00361B41"/>
    <w:rPr>
      <w:rFonts w:eastAsiaTheme="minorEastAsia"/>
      <w:color w:val="5A5A5A" w:themeColor="text1" w:themeTint="A5"/>
      <w:spacing w:val="10"/>
      <w:lang w:val="en-US" w:eastAsia="ja-JP"/>
    </w:rPr>
  </w:style>
  <w:style w:type="character" w:styleId="CommentReference">
    <w:name w:val="annotation reference"/>
    <w:basedOn w:val="DefaultParagraphFont"/>
    <w:uiPriority w:val="99"/>
    <w:semiHidden/>
    <w:unhideWhenUsed/>
    <w:rsid w:val="000E1DE8"/>
    <w:rPr>
      <w:sz w:val="16"/>
      <w:szCs w:val="16"/>
    </w:rPr>
  </w:style>
  <w:style w:type="paragraph" w:styleId="CommentText">
    <w:name w:val="annotation text"/>
    <w:basedOn w:val="Normal"/>
    <w:link w:val="CommentTextChar"/>
    <w:uiPriority w:val="99"/>
    <w:unhideWhenUsed/>
    <w:rsid w:val="000E1DE8"/>
    <w:pPr>
      <w:spacing w:line="240" w:lineRule="auto"/>
    </w:pPr>
    <w:rPr>
      <w:sz w:val="20"/>
      <w:szCs w:val="20"/>
    </w:rPr>
  </w:style>
  <w:style w:type="character" w:customStyle="1" w:styleId="CommentTextChar">
    <w:name w:val="Comment Text Char"/>
    <w:basedOn w:val="DefaultParagraphFont"/>
    <w:link w:val="CommentText"/>
    <w:uiPriority w:val="99"/>
    <w:rsid w:val="000E1DE8"/>
    <w:rPr>
      <w:sz w:val="20"/>
      <w:szCs w:val="20"/>
    </w:rPr>
  </w:style>
  <w:style w:type="paragraph" w:styleId="CommentSubject">
    <w:name w:val="annotation subject"/>
    <w:basedOn w:val="CommentText"/>
    <w:next w:val="CommentText"/>
    <w:link w:val="CommentSubjectChar"/>
    <w:uiPriority w:val="99"/>
    <w:semiHidden/>
    <w:unhideWhenUsed/>
    <w:rsid w:val="000E1DE8"/>
    <w:rPr>
      <w:b/>
      <w:bCs/>
    </w:rPr>
  </w:style>
  <w:style w:type="character" w:customStyle="1" w:styleId="CommentSubjectChar">
    <w:name w:val="Comment Subject Char"/>
    <w:basedOn w:val="CommentTextChar"/>
    <w:link w:val="CommentSubject"/>
    <w:uiPriority w:val="99"/>
    <w:semiHidden/>
    <w:rsid w:val="000E1DE8"/>
    <w:rPr>
      <w:b/>
      <w:bCs/>
      <w:sz w:val="20"/>
      <w:szCs w:val="20"/>
    </w:rPr>
  </w:style>
  <w:style w:type="character" w:styleId="Mention">
    <w:name w:val="Mention"/>
    <w:basedOn w:val="DefaultParagraphFont"/>
    <w:uiPriority w:val="99"/>
    <w:unhideWhenUsed/>
    <w:rsid w:val="00BD60DC"/>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1967960">
      <w:bodyDiv w:val="1"/>
      <w:marLeft w:val="0"/>
      <w:marRight w:val="0"/>
      <w:marTop w:val="0"/>
      <w:marBottom w:val="0"/>
      <w:divBdr>
        <w:top w:val="none" w:sz="0" w:space="0" w:color="auto"/>
        <w:left w:val="none" w:sz="0" w:space="0" w:color="auto"/>
        <w:bottom w:val="none" w:sz="0" w:space="0" w:color="auto"/>
        <w:right w:val="none" w:sz="0" w:space="0" w:color="auto"/>
      </w:divBdr>
    </w:div>
    <w:div w:id="830292187">
      <w:bodyDiv w:val="1"/>
      <w:marLeft w:val="0"/>
      <w:marRight w:val="0"/>
      <w:marTop w:val="0"/>
      <w:marBottom w:val="0"/>
      <w:divBdr>
        <w:top w:val="none" w:sz="0" w:space="0" w:color="auto"/>
        <w:left w:val="none" w:sz="0" w:space="0" w:color="auto"/>
        <w:bottom w:val="none" w:sz="0" w:space="0" w:color="auto"/>
        <w:right w:val="none" w:sz="0" w:space="0" w:color="auto"/>
      </w:divBdr>
    </w:div>
    <w:div w:id="21030651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safework.nsw.gov.au/legal-obligations/employer-business-obligations/injuries-at-work" TargetMode="External"/><Relationship Id="rId18" Type="http://schemas.openxmlformats.org/officeDocument/2006/relationships/hyperlink" Target="https://www.safework.nsw.gov.au/" TargetMode="External"/><Relationship Id="rId26" Type="http://schemas.openxmlformats.org/officeDocument/2006/relationships/hyperlink" Target="https://www.safework.nsw.gov.au/your-industry/health-care-and-social-assistance/early-childhood-education-and-care" TargetMode="External"/><Relationship Id="rId3" Type="http://schemas.openxmlformats.org/officeDocument/2006/relationships/customXml" Target="../customXml/item3.xml"/><Relationship Id="rId21" Type="http://schemas.openxmlformats.org/officeDocument/2006/relationships/hyperlink" Target="https://worksafe.tas.gov.au/home" TargetMode="External"/><Relationship Id="rId7" Type="http://schemas.openxmlformats.org/officeDocument/2006/relationships/settings" Target="settings.xml"/><Relationship Id="rId12" Type="http://schemas.openxmlformats.org/officeDocument/2006/relationships/hyperlink" Target="https://www.sira.nsw.gov.au/resources-library/workers-compensation-resources/publications/help-with-getting-people-back-to-work/guidelines-for-workplace-return-to-work-programs" TargetMode="External"/><Relationship Id="rId17" Type="http://schemas.openxmlformats.org/officeDocument/2006/relationships/hyperlink" Target="https://worksafe.nt.gov.au/home" TargetMode="External"/><Relationship Id="rId25" Type="http://schemas.openxmlformats.org/officeDocument/2006/relationships/hyperlink" Target="https://www.acecqa.gov.au/sites/default/files/2023-01/EYLF-2022-V2.0.pdf" TargetMode="External"/><Relationship Id="rId2" Type="http://schemas.openxmlformats.org/officeDocument/2006/relationships/customXml" Target="../customXml/item2.xml"/><Relationship Id="rId16" Type="http://schemas.openxmlformats.org/officeDocument/2006/relationships/hyperlink" Target="https://www.worksafe.act.gov.au" TargetMode="External"/><Relationship Id="rId20" Type="http://schemas.openxmlformats.org/officeDocument/2006/relationships/hyperlink" Target="https://www.safework.sa.gov.au/" TargetMode="External"/><Relationship Id="rId29"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safework.nsw.gov.au/safety-starts-here/safety-overview/if-you-get-injured-at-work-poster" TargetMode="External"/><Relationship Id="rId24" Type="http://schemas.openxmlformats.org/officeDocument/2006/relationships/hyperlink" Target="https://www.safeworkaustralia.gov.au/" TargetMode="External"/><Relationship Id="rId32"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s://www.safeworkaustralia.gov.au/manual-handling" TargetMode="External"/><Relationship Id="rId23" Type="http://schemas.openxmlformats.org/officeDocument/2006/relationships/hyperlink" Target="https://www.commerce.wa.gov.au/worksafe" TargetMode="External"/><Relationship Id="rId28"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hyperlink" Target="https://www.worksafe.qld.gov.au/" TargetMode="External"/><Relationship Id="rId31"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safework.nsw.gov.au/resource-library/list-of-all-codes-of-practice/codes-of-practice/managing-psychosocial-hazards-at-work" TargetMode="External"/><Relationship Id="rId22" Type="http://schemas.openxmlformats.org/officeDocument/2006/relationships/hyperlink" Target="https://www.worksafe.vic.gov.au/early-childhood-education-and-care-safety-basics" TargetMode="External"/><Relationship Id="rId27" Type="http://schemas.openxmlformats.org/officeDocument/2006/relationships/hyperlink" Target="https://www.legislation.wa.gov.au/legislation/statutes.nsf/main_mrtitle_12929_subsidiary.html" TargetMode="External"/><Relationship Id="rId30"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image" Target="media/image2.emf"/></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47043BAEC7F42478EB75DEC068BFE3F" ma:contentTypeVersion="16" ma:contentTypeDescription="Create a new document." ma:contentTypeScope="" ma:versionID="b29bd819c955d51145f569dc7b2f7802">
  <xsd:schema xmlns:xsd="http://www.w3.org/2001/XMLSchema" xmlns:xs="http://www.w3.org/2001/XMLSchema" xmlns:p="http://schemas.microsoft.com/office/2006/metadata/properties" xmlns:ns2="bbe56cc9-cc72-4bfd-abd4-328fbe9ebaf9" xmlns:ns3="169b305e-93e9-4e96-85b7-2b0fbc812f18" targetNamespace="http://schemas.microsoft.com/office/2006/metadata/properties" ma:root="true" ma:fieldsID="a9691060ec3d51ce785be1eee799ad38" ns2:_="" ns3:_="">
    <xsd:import namespace="bbe56cc9-cc72-4bfd-abd4-328fbe9ebaf9"/>
    <xsd:import namespace="169b305e-93e9-4e96-85b7-2b0fbc812f18"/>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3:lcf76f155ced4ddcb4097134ff3c332f" minOccurs="0"/>
                <xsd:element ref="ns2:TaxCatchAll" minOccurs="0"/>
                <xsd:element ref="ns3:MediaLengthInSeconds"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be56cc9-cc72-4bfd-abd4-328fbe9ebaf9"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bf591bbd-5ddd-49af-872a-29b4f5355e3f}" ma:internalName="TaxCatchAll" ma:showField="CatchAllData" ma:web="bbe56cc9-cc72-4bfd-abd4-328fbe9ebaf9">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169b305e-93e9-4e96-85b7-2b0fbc812f18"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c9bec486-a1a9-4ab3-8793-3aeed135d95d" ma:termSetId="09814cd3-568e-fe90-9814-8d621ff8fb84" ma:anchorId="fba54fb3-c3e1-fe81-a776-ca4b69148c4d" ma:open="true" ma:isKeyword="false">
      <xsd:complexType>
        <xsd:sequence>
          <xsd:element ref="pc:Terms" minOccurs="0" maxOccurs="1"/>
        </xsd:sequence>
      </xsd:complexType>
    </xsd:element>
    <xsd:element name="MediaLengthInSeconds" ma:index="22" nillable="true" ma:displayName="MediaLengthInSeconds" ma:hidden="true" ma:internalName="MediaLengthInSeconds" ma:readOnly="true">
      <xsd:simpleType>
        <xsd:restriction base="dms:Unknown"/>
      </xsd:simpleType>
    </xsd:element>
    <xsd:element name="MediaServiceLocation" ma:index="23" nillable="true" ma:displayName="Location" ma:indexed="true"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TaxCatchAll xmlns="bbe56cc9-cc72-4bfd-abd4-328fbe9ebaf9" xsi:nil="true"/>
    <lcf76f155ced4ddcb4097134ff3c332f xmlns="169b305e-93e9-4e96-85b7-2b0fbc812f18">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2AB29A0-6904-4445-A61B-4604188BA89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be56cc9-cc72-4bfd-abd4-328fbe9ebaf9"/>
    <ds:schemaRef ds:uri="169b305e-93e9-4e96-85b7-2b0fbc812f1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B338ADE-B291-E148-B5A6-0F9E88205BBC}">
  <ds:schemaRefs>
    <ds:schemaRef ds:uri="http://schemas.openxmlformats.org/officeDocument/2006/bibliography"/>
  </ds:schemaRefs>
</ds:datastoreItem>
</file>

<file path=customXml/itemProps3.xml><?xml version="1.0" encoding="utf-8"?>
<ds:datastoreItem xmlns:ds="http://schemas.openxmlformats.org/officeDocument/2006/customXml" ds:itemID="{2062D5D8-C27B-4CA2-BD84-FB5A489BC727}">
  <ds:schemaRefs>
    <ds:schemaRef ds:uri="http://schemas.microsoft.com/office/2006/metadata/properties"/>
    <ds:schemaRef ds:uri="http://schemas.microsoft.com/office/infopath/2007/PartnerControls"/>
    <ds:schemaRef ds:uri="bbe56cc9-cc72-4bfd-abd4-328fbe9ebaf9"/>
    <ds:schemaRef ds:uri="169b305e-93e9-4e96-85b7-2b0fbc812f18"/>
  </ds:schemaRefs>
</ds:datastoreItem>
</file>

<file path=customXml/itemProps4.xml><?xml version="1.0" encoding="utf-8"?>
<ds:datastoreItem xmlns:ds="http://schemas.openxmlformats.org/officeDocument/2006/customXml" ds:itemID="{A6CE8A0E-8E9C-44A7-A4D6-CA40D0F90C0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19</Pages>
  <Words>5778</Words>
  <Characters>32939</Characters>
  <Application>Microsoft Office Word</Application>
  <DocSecurity>0</DocSecurity>
  <Lines>274</Lines>
  <Paragraphs>77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38640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account</dc:creator>
  <cp:keywords/>
  <dc:description/>
  <cp:lastModifiedBy>Trundle Childcare</cp:lastModifiedBy>
  <cp:revision>2</cp:revision>
  <dcterms:created xsi:type="dcterms:W3CDTF">2024-03-01T04:01:00Z</dcterms:created>
  <dcterms:modified xsi:type="dcterms:W3CDTF">2024-03-01T04:01:00Z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0x010100047043BAEC7F42478EB75DEC068BFE3F</vt:lpwstr>
  </property>
  <property fmtid="{D5CDD505-2E9C-101B-9397-08002B2CF9AE}" pid="3" name="MediaServiceImageTags">
    <vt:lpwstr/>
  </property>
</Properties>
</file>